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617D" w14:textId="77777777" w:rsidR="00577324" w:rsidRPr="00ED1A76" w:rsidRDefault="00577324">
      <w:pPr>
        <w:pStyle w:val="Title"/>
        <w:spacing w:after="0" w:line="360" w:lineRule="auto"/>
        <w:jc w:val="both"/>
        <w:rPr>
          <w:b w:val="0"/>
          <w:color w:val="BE1E2D"/>
          <w:sz w:val="48"/>
          <w:szCs w:val="48"/>
        </w:rPr>
      </w:pPr>
    </w:p>
    <w:p w14:paraId="59D9F64A" w14:textId="77777777" w:rsidR="00577324" w:rsidRPr="00ED1A76" w:rsidRDefault="00F96150">
      <w:pPr>
        <w:pStyle w:val="Title"/>
        <w:spacing w:line="360" w:lineRule="auto"/>
        <w:rPr>
          <w:rFonts w:ascii="Barlow Condensed" w:eastAsia="Barlow Condensed" w:hAnsi="Barlow Condensed" w:cs="Barlow Condensed"/>
          <w:sz w:val="40"/>
          <w:szCs w:val="40"/>
        </w:rPr>
      </w:pPr>
      <w:r w:rsidRPr="00ED1A76">
        <w:rPr>
          <w:b w:val="0"/>
          <w:color w:val="EC008B"/>
          <w:sz w:val="40"/>
          <w:szCs w:val="40"/>
        </w:rPr>
        <w:t xml:space="preserve">ELU portfoolio </w:t>
      </w:r>
    </w:p>
    <w:p w14:paraId="19CA54B8" w14:textId="77777777" w:rsidR="00577324" w:rsidRPr="00ED1A76" w:rsidRDefault="00F96150">
      <w:pPr>
        <w:pStyle w:val="Heading2"/>
        <w:widowControl w:val="0"/>
        <w:spacing w:after="160" w:line="276" w:lineRule="auto"/>
        <w:ind w:right="576"/>
        <w:jc w:val="both"/>
        <w:rPr>
          <w:rFonts w:ascii="Barlow Condensed Medium" w:eastAsia="Barlow Condensed Medium" w:hAnsi="Barlow Condensed Medium" w:cs="Barlow Condensed Medium"/>
          <w:sz w:val="30"/>
          <w:szCs w:val="30"/>
        </w:rPr>
      </w:pPr>
      <w:r w:rsidRPr="00ED1A76">
        <w:rPr>
          <w:rFonts w:ascii="Barlow Condensed Medium" w:eastAsia="Barlow Condensed Medium" w:hAnsi="Barlow Condensed Medium" w:cs="Barlow Condensed Medium"/>
          <w:color w:val="262261"/>
          <w:sz w:val="30"/>
          <w:szCs w:val="30"/>
        </w:rPr>
        <w:t>Projekti nimi: „Teabehalduse inglise – eesti sõnaraamat“</w:t>
      </w:r>
    </w:p>
    <w:p w14:paraId="0220D689" w14:textId="77777777" w:rsidR="00577324" w:rsidRPr="00ED1A76" w:rsidRDefault="00F96150">
      <w:pPr>
        <w:pStyle w:val="Heading2"/>
        <w:widowControl w:val="0"/>
        <w:spacing w:after="160" w:line="276" w:lineRule="auto"/>
        <w:ind w:right="576"/>
        <w:jc w:val="both"/>
        <w:rPr>
          <w:rFonts w:ascii="Barlow Condensed Medium" w:eastAsia="Barlow Condensed Medium" w:hAnsi="Barlow Condensed Medium" w:cs="Barlow Condensed Medium"/>
        </w:rPr>
      </w:pPr>
      <w:bookmarkStart w:id="0" w:name="bookmark=id.30j0zll" w:colFirst="0" w:colLast="0"/>
      <w:bookmarkStart w:id="1" w:name="bookmark=id.gjdgxs" w:colFirst="0" w:colLast="0"/>
      <w:bookmarkEnd w:id="0"/>
      <w:bookmarkEnd w:id="1"/>
      <w:r w:rsidRPr="00ED1A76">
        <w:rPr>
          <w:rFonts w:ascii="Barlow Condensed Medium" w:eastAsia="Barlow Condensed Medium" w:hAnsi="Barlow Condensed Medium" w:cs="Barlow Condensed Medium"/>
          <w:color w:val="262261"/>
        </w:rPr>
        <w:t xml:space="preserve">Juhendaja(d):  Kädi Riismaa, Maarika </w:t>
      </w:r>
      <w:proofErr w:type="spellStart"/>
      <w:r w:rsidRPr="00ED1A76">
        <w:rPr>
          <w:rFonts w:ascii="Barlow Condensed Medium" w:eastAsia="Barlow Condensed Medium" w:hAnsi="Barlow Condensed Medium" w:cs="Barlow Condensed Medium"/>
          <w:color w:val="262261"/>
        </w:rPr>
        <w:t>Rosenstein</w:t>
      </w:r>
      <w:proofErr w:type="spellEnd"/>
    </w:p>
    <w:p w14:paraId="40D30862" w14:textId="77777777" w:rsidR="00577324" w:rsidRPr="00ED1A76" w:rsidRDefault="00F96150">
      <w:pPr>
        <w:pStyle w:val="Heading2"/>
        <w:widowControl w:val="0"/>
        <w:spacing w:after="160" w:line="276" w:lineRule="auto"/>
        <w:ind w:right="576"/>
        <w:jc w:val="both"/>
        <w:rPr>
          <w:rFonts w:ascii="Barlow Condensed Medium" w:eastAsia="Barlow Condensed Medium" w:hAnsi="Barlow Condensed Medium" w:cs="Barlow Condensed Medium"/>
          <w:color w:val="262261"/>
        </w:rPr>
      </w:pPr>
      <w:bookmarkStart w:id="2" w:name="bookmark=id.1fob9te" w:colFirst="0" w:colLast="0"/>
      <w:bookmarkEnd w:id="2"/>
      <w:r w:rsidRPr="00ED1A76">
        <w:rPr>
          <w:rFonts w:ascii="Barlow Condensed Medium" w:eastAsia="Barlow Condensed Medium" w:hAnsi="Barlow Condensed Medium" w:cs="Barlow Condensed Medium"/>
          <w:color w:val="262261"/>
        </w:rPr>
        <w:t xml:space="preserve">Liikmed: Anna-Maria </w:t>
      </w:r>
      <w:proofErr w:type="spellStart"/>
      <w:r w:rsidRPr="00ED1A76">
        <w:rPr>
          <w:rFonts w:ascii="Barlow Condensed Medium" w:eastAsia="Barlow Condensed Medium" w:hAnsi="Barlow Condensed Medium" w:cs="Barlow Condensed Medium"/>
          <w:color w:val="262261"/>
        </w:rPr>
        <w:t>Epner</w:t>
      </w:r>
      <w:proofErr w:type="spellEnd"/>
      <w:r w:rsidRPr="00ED1A76">
        <w:rPr>
          <w:rFonts w:ascii="Barlow Condensed Medium" w:eastAsia="Barlow Condensed Medium" w:hAnsi="Barlow Condensed Medium" w:cs="Barlow Condensed Medium"/>
          <w:color w:val="262261"/>
        </w:rPr>
        <w:t xml:space="preserve">, Ave Kukk, Kadri Hütt, Merilin Olo, Reimo </w:t>
      </w:r>
      <w:proofErr w:type="spellStart"/>
      <w:r w:rsidRPr="00ED1A76">
        <w:rPr>
          <w:rFonts w:ascii="Barlow Condensed Medium" w:eastAsia="Barlow Condensed Medium" w:hAnsi="Barlow Condensed Medium" w:cs="Barlow Condensed Medium"/>
          <w:color w:val="262261"/>
        </w:rPr>
        <w:t>Rämman</w:t>
      </w:r>
      <w:proofErr w:type="spellEnd"/>
      <w:r w:rsidRPr="00ED1A76">
        <w:rPr>
          <w:rFonts w:ascii="Barlow Condensed Medium" w:eastAsia="Barlow Condensed Medium" w:hAnsi="Barlow Condensed Medium" w:cs="Barlow Condensed Medium"/>
          <w:color w:val="262261"/>
        </w:rPr>
        <w:t xml:space="preserve">, Dmitri </w:t>
      </w:r>
      <w:proofErr w:type="spellStart"/>
      <w:r w:rsidRPr="00ED1A76">
        <w:rPr>
          <w:rFonts w:ascii="Barlow Condensed Medium" w:eastAsia="Barlow Condensed Medium" w:hAnsi="Barlow Condensed Medium" w:cs="Barlow Condensed Medium"/>
          <w:color w:val="262261"/>
        </w:rPr>
        <w:t>Eesalu</w:t>
      </w:r>
      <w:proofErr w:type="spellEnd"/>
      <w:r w:rsidRPr="00ED1A76">
        <w:rPr>
          <w:rFonts w:ascii="Barlow Condensed Medium" w:eastAsia="Barlow Condensed Medium" w:hAnsi="Barlow Condensed Medium" w:cs="Barlow Condensed Medium"/>
          <w:color w:val="262261"/>
        </w:rPr>
        <w:t xml:space="preserve">, Kairi Sule, Kati Virgaste, Anu Allas, Eliise </w:t>
      </w:r>
      <w:proofErr w:type="spellStart"/>
      <w:r w:rsidRPr="00ED1A76">
        <w:rPr>
          <w:rFonts w:ascii="Barlow Condensed Medium" w:eastAsia="Barlow Condensed Medium" w:hAnsi="Barlow Condensed Medium" w:cs="Barlow Condensed Medium"/>
          <w:color w:val="262261"/>
        </w:rPr>
        <w:t>Mälton</w:t>
      </w:r>
      <w:proofErr w:type="spellEnd"/>
      <w:r w:rsidRPr="00ED1A76">
        <w:rPr>
          <w:rFonts w:ascii="Barlow Condensed Medium" w:eastAsia="Barlow Condensed Medium" w:hAnsi="Barlow Condensed Medium" w:cs="Barlow Condensed Medium"/>
          <w:color w:val="262261"/>
        </w:rPr>
        <w:t>, Eliisabet Helde.</w:t>
      </w:r>
    </w:p>
    <w:p w14:paraId="7AF55D6F" w14:textId="77777777" w:rsidR="00577324" w:rsidRPr="00ED1A76" w:rsidRDefault="00577324"/>
    <w:p w14:paraId="320E6742" w14:textId="77777777" w:rsidR="00577324" w:rsidRPr="00ED1A76" w:rsidRDefault="00F96150">
      <w:pPr>
        <w:pStyle w:val="Heading2"/>
        <w:tabs>
          <w:tab w:val="left" w:pos="720"/>
        </w:tabs>
        <w:spacing w:before="0" w:line="360" w:lineRule="auto"/>
        <w:ind w:right="576"/>
        <w:jc w:val="both"/>
        <w:rPr>
          <w:rFonts w:ascii="500" w:eastAsia="500" w:hAnsi="500" w:cs="500"/>
          <w:b/>
          <w:color w:val="262261"/>
          <w:sz w:val="32"/>
          <w:szCs w:val="32"/>
        </w:rPr>
      </w:pPr>
      <w:r w:rsidRPr="00ED1A76">
        <w:rPr>
          <w:rFonts w:ascii="500" w:eastAsia="500" w:hAnsi="500" w:cs="500"/>
          <w:b/>
          <w:color w:val="262261"/>
          <w:sz w:val="32"/>
          <w:szCs w:val="32"/>
        </w:rPr>
        <w:t xml:space="preserve">1.Projekti aruanne </w:t>
      </w:r>
    </w:p>
    <w:p w14:paraId="6D9C133C" w14:textId="670C9336"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b/>
          <w:color w:val="262261"/>
          <w:sz w:val="24"/>
          <w:szCs w:val="24"/>
        </w:rPr>
        <w:t>1.1 Projekti eesmärk ja tulemus</w:t>
      </w:r>
      <w:r w:rsidRPr="00ED1A76">
        <w:rPr>
          <w:rFonts w:ascii="Barlow Condensed" w:eastAsia="Barlow Condensed" w:hAnsi="Barlow Condensed" w:cs="Barlow Condensed"/>
          <w:color w:val="262261"/>
          <w:sz w:val="24"/>
          <w:szCs w:val="24"/>
        </w:rPr>
        <w:t xml:space="preserve"> oli koostada pilootprojektina teabehalduse</w:t>
      </w:r>
      <w:r w:rsidRPr="00ED1A76">
        <w:rPr>
          <w:rFonts w:ascii="Barlow Condensed" w:eastAsia="Barlow Condensed" w:hAnsi="Barlow Condensed" w:cs="Barlow Condensed"/>
          <w:color w:val="262261"/>
          <w:sz w:val="24"/>
          <w:szCs w:val="24"/>
        </w:rPr>
        <w:t xml:space="preserve"> inglise-eesti </w:t>
      </w:r>
      <w:r w:rsidR="00ED1A76">
        <w:rPr>
          <w:rFonts w:ascii="Barlow Condensed" w:eastAsia="Barlow Condensed" w:hAnsi="Barlow Condensed" w:cs="Barlow Condensed"/>
          <w:color w:val="262261"/>
          <w:sz w:val="24"/>
          <w:szCs w:val="24"/>
        </w:rPr>
        <w:t xml:space="preserve">ja eesti-inglise </w:t>
      </w:r>
      <w:r w:rsidRPr="00ED1A76">
        <w:rPr>
          <w:rFonts w:ascii="Barlow Condensed" w:eastAsia="Barlow Condensed" w:hAnsi="Barlow Condensed" w:cs="Barlow Condensed"/>
          <w:color w:val="262261"/>
          <w:sz w:val="24"/>
          <w:szCs w:val="24"/>
        </w:rPr>
        <w:t xml:space="preserve">sõnaraamat,  kus on </w:t>
      </w:r>
      <w:proofErr w:type="spellStart"/>
      <w:r w:rsidRPr="00ED1A76">
        <w:rPr>
          <w:rFonts w:ascii="Barlow Condensed" w:eastAsia="Barlow Condensed" w:hAnsi="Barlow Condensed" w:cs="Barlow Condensed"/>
          <w:i/>
          <w:color w:val="262261"/>
          <w:sz w:val="24"/>
          <w:szCs w:val="24"/>
        </w:rPr>
        <w:t>information</w:t>
      </w:r>
      <w:proofErr w:type="spellEnd"/>
      <w:r w:rsidRPr="00ED1A76">
        <w:rPr>
          <w:rFonts w:ascii="Barlow Condensed" w:eastAsia="Barlow Condensed" w:hAnsi="Barlow Condensed" w:cs="Barlow Condensed"/>
          <w:i/>
          <w:color w:val="262261"/>
          <w:sz w:val="24"/>
          <w:szCs w:val="24"/>
        </w:rPr>
        <w:t xml:space="preserve"> </w:t>
      </w:r>
      <w:proofErr w:type="spellStart"/>
      <w:r w:rsidRPr="00ED1A76">
        <w:rPr>
          <w:rFonts w:ascii="Barlow Condensed" w:eastAsia="Barlow Condensed" w:hAnsi="Barlow Condensed" w:cs="Barlow Condensed"/>
          <w:i/>
          <w:color w:val="262261"/>
          <w:sz w:val="24"/>
          <w:szCs w:val="24"/>
        </w:rPr>
        <w:t>governance</w:t>
      </w:r>
      <w:proofErr w:type="spellEnd"/>
      <w:r w:rsidRPr="00ED1A76">
        <w:rPr>
          <w:rFonts w:ascii="Barlow Condensed" w:eastAsia="Barlow Condensed" w:hAnsi="Barlow Condensed" w:cs="Barlow Condensed"/>
          <w:color w:val="262261"/>
          <w:sz w:val="24"/>
          <w:szCs w:val="24"/>
        </w:rPr>
        <w:t xml:space="preserve"> mudeli</w:t>
      </w:r>
      <w:r w:rsidR="00ED1A76">
        <w:rPr>
          <w:rFonts w:ascii="Barlow Condensed" w:eastAsia="Barlow Condensed" w:hAnsi="Barlow Condensed" w:cs="Barlow Condensed"/>
          <w:color w:val="262261"/>
          <w:sz w:val="24"/>
          <w:szCs w:val="24"/>
        </w:rPr>
        <w:t xml:space="preserve"> </w:t>
      </w:r>
      <w:r w:rsidR="00ED1A76" w:rsidRPr="00ED1A76">
        <w:rPr>
          <w:rFonts w:ascii="Barlow Condensed" w:eastAsia="Barlow Condensed" w:hAnsi="Barlow Condensed" w:cs="Barlow Condensed"/>
          <w:color w:val="262261"/>
          <w:sz w:val="24"/>
          <w:szCs w:val="24"/>
          <w:lang w:val="en-US"/>
        </w:rPr>
        <w:t>(</w:t>
      </w:r>
      <w:proofErr w:type="spellStart"/>
      <w:r w:rsidR="00ED1A76" w:rsidRPr="00ED1A76">
        <w:rPr>
          <w:rFonts w:ascii="Barlow Condensed" w:eastAsia="Barlow Condensed" w:hAnsi="Barlow Condensed" w:cs="Barlow Condensed"/>
          <w:color w:val="262261"/>
          <w:sz w:val="24"/>
          <w:szCs w:val="24"/>
          <w:lang w:val="en-US"/>
        </w:rPr>
        <w:t>Sibenco</w:t>
      </w:r>
      <w:proofErr w:type="spellEnd"/>
      <w:r w:rsidR="00ED1A76" w:rsidRPr="00ED1A76">
        <w:rPr>
          <w:rFonts w:ascii="Barlow Condensed" w:eastAsia="Barlow Condensed" w:hAnsi="Barlow Condensed" w:cs="Barlow Condensed"/>
          <w:color w:val="262261"/>
          <w:sz w:val="24"/>
          <w:szCs w:val="24"/>
          <w:lang w:val="en-US"/>
        </w:rPr>
        <w:t>, 2017)</w:t>
      </w:r>
      <w:r w:rsidR="00ED1A76" w:rsidRPr="00ED1A76">
        <w:rPr>
          <w:rFonts w:ascii="Barlow Condensed" w:eastAsia="Barlow Condensed" w:hAnsi="Barlow Condensed" w:cs="Barlow Condensed"/>
          <w:i/>
          <w:iCs/>
          <w:color w:val="262261"/>
          <w:sz w:val="24"/>
          <w:szCs w:val="24"/>
          <w:lang w:val="en-US"/>
        </w:rPr>
        <w:t xml:space="preserve"> </w:t>
      </w:r>
      <w:r w:rsidRPr="00ED1A76">
        <w:rPr>
          <w:rFonts w:ascii="Barlow Condensed" w:eastAsia="Barlow Condensed" w:hAnsi="Barlow Condensed" w:cs="Barlow Condensed"/>
          <w:color w:val="262261"/>
          <w:sz w:val="24"/>
          <w:szCs w:val="24"/>
        </w:rPr>
        <w:t xml:space="preserve"> alusel välja toodud vähemalt 35 terminit. Kõik mudeli seitse alamkategooriat on kaetud.</w:t>
      </w:r>
    </w:p>
    <w:p w14:paraId="179AD0D9" w14:textId="77777777" w:rsidR="00577324" w:rsidRPr="00ED1A76" w:rsidRDefault="00F96150">
      <w:pPr>
        <w:spacing w:line="360" w:lineRule="auto"/>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Sõnaraamatu asukoht ja kirjeldus</w:t>
      </w:r>
    </w:p>
    <w:p w14:paraId="294AC59D" w14:textId="77777777" w:rsidR="00577324" w:rsidRPr="00ED1A76" w:rsidRDefault="00F96150">
      <w:pPr>
        <w:spacing w:line="360"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Sõnaraamat asub veebiplatvormil.</w:t>
      </w:r>
    </w:p>
    <w:p w14:paraId="348BD507" w14:textId="77777777" w:rsidR="00577324" w:rsidRPr="00ED1A76" w:rsidRDefault="00F96150">
      <w:pPr>
        <w:spacing w:line="360" w:lineRule="auto"/>
        <w:rPr>
          <w:rFonts w:ascii="Barlow Condensed" w:eastAsia="Barlow Condensed" w:hAnsi="Barlow Condensed" w:cs="Barlow Condensed"/>
          <w:color w:val="262261"/>
          <w:sz w:val="24"/>
          <w:szCs w:val="24"/>
        </w:rPr>
      </w:pPr>
      <w:proofErr w:type="spellStart"/>
      <w:r w:rsidRPr="00ED1A76">
        <w:rPr>
          <w:rFonts w:ascii="Barlow Condensed" w:eastAsia="Barlow Condensed" w:hAnsi="Barlow Condensed" w:cs="Barlow Condensed"/>
          <w:color w:val="262261"/>
          <w:sz w:val="24"/>
          <w:szCs w:val="24"/>
        </w:rPr>
        <w:t>Repository</w:t>
      </w:r>
      <w:proofErr w:type="spellEnd"/>
      <w:r w:rsidRPr="00ED1A76">
        <w:rPr>
          <w:rFonts w:ascii="Barlow Condensed" w:eastAsia="Barlow Condensed" w:hAnsi="Barlow Condensed" w:cs="Barlow Condensed"/>
          <w:color w:val="262261"/>
          <w:sz w:val="24"/>
          <w:szCs w:val="24"/>
        </w:rPr>
        <w:t xml:space="preserve"> avaleht &gt; Avalik Õppevara &gt; TLÜ ELU projekti teabehalduse sõnastikud.</w:t>
      </w:r>
    </w:p>
    <w:p w14:paraId="737841D6" w14:textId="77777777" w:rsidR="00577324" w:rsidRPr="00ED1A76" w:rsidRDefault="00F96150">
      <w:pPr>
        <w:spacing w:line="360" w:lineRule="auto"/>
        <w:rPr>
          <w:rFonts w:ascii="Barlow Condensed" w:eastAsia="Barlow Condensed" w:hAnsi="Barlow Condensed" w:cs="Barlow Condensed"/>
          <w:color w:val="FF0000"/>
          <w:sz w:val="24"/>
          <w:szCs w:val="24"/>
        </w:rPr>
      </w:pPr>
      <w:hyperlink r:id="rId8">
        <w:r w:rsidRPr="00ED1A76">
          <w:rPr>
            <w:rFonts w:ascii="Barlow Condensed" w:eastAsia="Barlow Condensed" w:hAnsi="Barlow Condensed" w:cs="Barlow Condensed"/>
            <w:color w:val="1155CC"/>
            <w:sz w:val="24"/>
            <w:szCs w:val="24"/>
            <w:u w:val="single"/>
          </w:rPr>
          <w:t>https://ilias.mil.ee/ilias.php?ref_id=112335&amp;cmdC</w:t>
        </w:r>
        <w:r w:rsidRPr="00ED1A76">
          <w:rPr>
            <w:rFonts w:ascii="Barlow Condensed" w:eastAsia="Barlow Condensed" w:hAnsi="Barlow Condensed" w:cs="Barlow Condensed"/>
            <w:color w:val="1155CC"/>
            <w:sz w:val="24"/>
            <w:szCs w:val="24"/>
            <w:u w:val="single"/>
          </w:rPr>
          <w:t>lass=ilrepositorygui&amp;cmdNode=sx&amp;baseClass=ilrepositorygui</w:t>
        </w:r>
      </w:hyperlink>
    </w:p>
    <w:p w14:paraId="678295D7" w14:textId="77777777" w:rsidR="00577324" w:rsidRPr="00ED1A76" w:rsidRDefault="00F96150">
      <w:pPr>
        <w:pBdr>
          <w:top w:val="nil"/>
          <w:left w:val="nil"/>
          <w:bottom w:val="nil"/>
          <w:right w:val="nil"/>
          <w:between w:val="nil"/>
        </w:pBdr>
        <w:tabs>
          <w:tab w:val="left" w:pos="360"/>
          <w:tab w:val="left" w:pos="1080"/>
        </w:tabs>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Tegu on vabalt ligipääsetava e-õppe keskkonnaga, mis on Eesti Kaitseväe omanduses. Küll aga on tegu vabavaralise vahendiga, mida saab vajadusel  üle tuua TLÜ serverisse.</w:t>
      </w:r>
    </w:p>
    <w:p w14:paraId="17BB56EA" w14:textId="77777777" w:rsidR="00577324" w:rsidRPr="00ED1A76" w:rsidRDefault="00F96150">
      <w:pPr>
        <w:pBdr>
          <w:top w:val="nil"/>
          <w:left w:val="nil"/>
          <w:bottom w:val="nil"/>
          <w:right w:val="nil"/>
          <w:between w:val="nil"/>
        </w:pBdr>
        <w:tabs>
          <w:tab w:val="left" w:pos="360"/>
          <w:tab w:val="left" w:pos="1080"/>
        </w:tabs>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Sõnaraamatu alguses on välja</w:t>
      </w:r>
      <w:r w:rsidRPr="00ED1A76">
        <w:rPr>
          <w:rFonts w:ascii="Barlow Condensed" w:eastAsia="Barlow Condensed" w:hAnsi="Barlow Condensed" w:cs="Barlow Condensed"/>
          <w:color w:val="262261"/>
          <w:sz w:val="24"/>
          <w:szCs w:val="24"/>
        </w:rPr>
        <w:t xml:space="preserve"> toodud mudeli eesti- ja inglisekeelne joonis, mille alusel on sõnaraamat üles ehitatud.</w:t>
      </w:r>
    </w:p>
    <w:p w14:paraId="09020183" w14:textId="77777777" w:rsidR="00577324" w:rsidRPr="00ED1A76" w:rsidRDefault="00F96150">
      <w:pPr>
        <w:pBdr>
          <w:top w:val="nil"/>
          <w:left w:val="nil"/>
          <w:bottom w:val="nil"/>
          <w:right w:val="nil"/>
          <w:between w:val="nil"/>
        </w:pBdr>
        <w:tabs>
          <w:tab w:val="left" w:pos="360"/>
          <w:tab w:val="left" w:pos="1080"/>
        </w:tabs>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Terminites lihtsama orienteerumise eesmärgil on sõnaraamatul kaks osa: inglise-eesti sõnaraamat ja eesti-inglise sõnaraamat.</w:t>
      </w:r>
    </w:p>
    <w:p w14:paraId="2D00C267" w14:textId="77777777" w:rsidR="00577324" w:rsidRPr="00ED1A76" w:rsidRDefault="00F96150">
      <w:pPr>
        <w:pBdr>
          <w:top w:val="nil"/>
          <w:left w:val="nil"/>
          <w:bottom w:val="nil"/>
          <w:right w:val="nil"/>
          <w:between w:val="nil"/>
        </w:pBdr>
        <w:tabs>
          <w:tab w:val="left" w:pos="360"/>
          <w:tab w:val="left" w:pos="1080"/>
        </w:tabs>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Iga termini juures on välja toodud inglisekeelne väljend/sõna, mõiste selgitus, tõlge ning mudelist lähtuv alamkategooria. Samuti on termini juures välja toodud selle algallikas.</w:t>
      </w:r>
    </w:p>
    <w:p w14:paraId="112EABA8" w14:textId="77777777" w:rsidR="00577324" w:rsidRPr="00ED1A76" w:rsidRDefault="00F96150">
      <w:pPr>
        <w:spacing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color w:val="262261"/>
          <w:sz w:val="24"/>
          <w:szCs w:val="24"/>
        </w:rPr>
        <w:lastRenderedPageBreak/>
        <w:t>Siinkohal juhime tähelepanu, et sõnastiku praegune asukoht ja maht ei ole lõp</w:t>
      </w:r>
      <w:r w:rsidRPr="00ED1A76">
        <w:rPr>
          <w:rFonts w:ascii="Barlow Condensed" w:eastAsia="Barlow Condensed" w:hAnsi="Barlow Condensed" w:cs="Barlow Condensed"/>
          <w:color w:val="262261"/>
          <w:sz w:val="24"/>
          <w:szCs w:val="24"/>
        </w:rPr>
        <w:t>likud. Ootame selle jätkamist ning täiendamist järgmiste ELU projektide osalejate poolt.</w:t>
      </w:r>
      <w:r w:rsidRPr="00ED1A76">
        <w:rPr>
          <w:rFonts w:ascii="Arial" w:eastAsia="Arial" w:hAnsi="Arial" w:cs="Arial"/>
          <w:color w:val="000000"/>
        </w:rPr>
        <w:t xml:space="preserve"> </w:t>
      </w:r>
    </w:p>
    <w:p w14:paraId="467C1563"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b/>
          <w:color w:val="262261"/>
          <w:sz w:val="24"/>
          <w:szCs w:val="24"/>
        </w:rPr>
        <w:t>1.2 Probleemipüstitus</w:t>
      </w:r>
    </w:p>
    <w:p w14:paraId="214D4A23"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Teabehalduse kui noore ja areneva valdkonna uurimine on raskendatud tulenevalt eelkõige kolmest aspektist:</w:t>
      </w:r>
    </w:p>
    <w:p w14:paraId="2D21EC05" w14:textId="77777777" w:rsidR="00577324" w:rsidRPr="00ED1A76" w:rsidRDefault="00F96150">
      <w:pPr>
        <w:numPr>
          <w:ilvl w:val="0"/>
          <w:numId w:val="3"/>
        </w:numPr>
        <w:tabs>
          <w:tab w:val="left" w:pos="360"/>
          <w:tab w:val="left" w:pos="1080"/>
        </w:tabs>
        <w:spacing w:after="0" w:line="360" w:lineRule="auto"/>
        <w:ind w:left="1080"/>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eestikeelse terminoloogia problemaati</w:t>
      </w:r>
      <w:r w:rsidRPr="00ED1A76">
        <w:rPr>
          <w:rFonts w:ascii="Barlow Condensed" w:eastAsia="Barlow Condensed" w:hAnsi="Barlow Condensed" w:cs="Barlow Condensed"/>
          <w:color w:val="262261"/>
          <w:sz w:val="24"/>
          <w:szCs w:val="24"/>
        </w:rPr>
        <w:t>ka</w:t>
      </w:r>
    </w:p>
    <w:p w14:paraId="0968445A" w14:textId="77777777" w:rsidR="00577324" w:rsidRPr="00ED1A76" w:rsidRDefault="00F96150">
      <w:pPr>
        <w:numPr>
          <w:ilvl w:val="0"/>
          <w:numId w:val="3"/>
        </w:numPr>
        <w:tabs>
          <w:tab w:val="left" w:pos="360"/>
          <w:tab w:val="left" w:pos="1080"/>
        </w:tabs>
        <w:spacing w:after="0" w:line="360" w:lineRule="auto"/>
        <w:ind w:left="1080"/>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valdkonna piiritlemise küsimus</w:t>
      </w:r>
    </w:p>
    <w:p w14:paraId="0012DD95" w14:textId="77777777" w:rsidR="00577324" w:rsidRPr="00ED1A76" w:rsidRDefault="00F96150">
      <w:pPr>
        <w:numPr>
          <w:ilvl w:val="0"/>
          <w:numId w:val="3"/>
        </w:numPr>
        <w:tabs>
          <w:tab w:val="left" w:pos="360"/>
          <w:tab w:val="left" w:pos="1080"/>
        </w:tabs>
        <w:spacing w:after="0" w:line="360" w:lineRule="auto"/>
        <w:ind w:left="1080"/>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terminoloogia tõlkimise keerukus</w:t>
      </w:r>
    </w:p>
    <w:p w14:paraId="6ECB4909"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Näiteks teabehalduse </w:t>
      </w:r>
      <w:r w:rsidRPr="00ED1A76">
        <w:rPr>
          <w:rFonts w:ascii="Barlow Condensed" w:eastAsia="Barlow Condensed" w:hAnsi="Barlow Condensed" w:cs="Barlow Condensed"/>
          <w:i/>
          <w:color w:val="262261"/>
          <w:sz w:val="24"/>
          <w:szCs w:val="24"/>
        </w:rPr>
        <w:t>(</w:t>
      </w:r>
      <w:proofErr w:type="spellStart"/>
      <w:r w:rsidRPr="00ED1A76">
        <w:rPr>
          <w:rFonts w:ascii="Barlow Condensed" w:eastAsia="Barlow Condensed" w:hAnsi="Barlow Condensed" w:cs="Barlow Condensed"/>
          <w:i/>
          <w:color w:val="262261"/>
          <w:sz w:val="24"/>
          <w:szCs w:val="24"/>
        </w:rPr>
        <w:t>information</w:t>
      </w:r>
      <w:proofErr w:type="spellEnd"/>
      <w:r w:rsidRPr="00ED1A76">
        <w:rPr>
          <w:rFonts w:ascii="Barlow Condensed" w:eastAsia="Barlow Condensed" w:hAnsi="Barlow Condensed" w:cs="Barlow Condensed"/>
          <w:i/>
          <w:color w:val="262261"/>
          <w:sz w:val="24"/>
          <w:szCs w:val="24"/>
        </w:rPr>
        <w:t xml:space="preserve"> </w:t>
      </w:r>
      <w:proofErr w:type="spellStart"/>
      <w:r w:rsidRPr="00ED1A76">
        <w:rPr>
          <w:rFonts w:ascii="Barlow Condensed" w:eastAsia="Barlow Condensed" w:hAnsi="Barlow Condensed" w:cs="Barlow Condensed"/>
          <w:i/>
          <w:color w:val="262261"/>
          <w:sz w:val="24"/>
          <w:szCs w:val="24"/>
        </w:rPr>
        <w:t>governance</w:t>
      </w:r>
      <w:proofErr w:type="spellEnd"/>
      <w:r w:rsidRPr="00ED1A76">
        <w:rPr>
          <w:rFonts w:ascii="Barlow Condensed" w:eastAsia="Barlow Condensed" w:hAnsi="Barlow Condensed" w:cs="Barlow Condensed"/>
          <w:i/>
          <w:color w:val="262261"/>
          <w:sz w:val="24"/>
          <w:szCs w:val="24"/>
        </w:rPr>
        <w:t>)</w:t>
      </w:r>
      <w:r w:rsidRPr="00ED1A76">
        <w:rPr>
          <w:rFonts w:ascii="Barlow Condensed" w:eastAsia="Barlow Condensed" w:hAnsi="Barlow Condensed" w:cs="Barlow Condensed"/>
          <w:color w:val="262261"/>
          <w:sz w:val="24"/>
          <w:szCs w:val="24"/>
        </w:rPr>
        <w:t> ja infojuhtimine </w:t>
      </w:r>
      <w:r w:rsidRPr="00ED1A76">
        <w:rPr>
          <w:rFonts w:ascii="Barlow Condensed" w:eastAsia="Barlow Condensed" w:hAnsi="Barlow Condensed" w:cs="Barlow Condensed"/>
          <w:i/>
          <w:color w:val="262261"/>
          <w:sz w:val="24"/>
          <w:szCs w:val="24"/>
        </w:rPr>
        <w:t>(</w:t>
      </w:r>
      <w:proofErr w:type="spellStart"/>
      <w:r w:rsidRPr="00ED1A76">
        <w:rPr>
          <w:rFonts w:ascii="Barlow Condensed" w:eastAsia="Barlow Condensed" w:hAnsi="Barlow Condensed" w:cs="Barlow Condensed"/>
          <w:i/>
          <w:color w:val="262261"/>
          <w:sz w:val="24"/>
          <w:szCs w:val="24"/>
        </w:rPr>
        <w:t>information</w:t>
      </w:r>
      <w:proofErr w:type="spellEnd"/>
      <w:r w:rsidRPr="00ED1A76">
        <w:rPr>
          <w:rFonts w:ascii="Barlow Condensed" w:eastAsia="Barlow Condensed" w:hAnsi="Barlow Condensed" w:cs="Barlow Condensed"/>
          <w:i/>
          <w:color w:val="262261"/>
          <w:sz w:val="24"/>
          <w:szCs w:val="24"/>
        </w:rPr>
        <w:t xml:space="preserve"> </w:t>
      </w:r>
      <w:proofErr w:type="spellStart"/>
      <w:r w:rsidRPr="00ED1A76">
        <w:rPr>
          <w:rFonts w:ascii="Barlow Condensed" w:eastAsia="Barlow Condensed" w:hAnsi="Barlow Condensed" w:cs="Barlow Condensed"/>
          <w:i/>
          <w:color w:val="262261"/>
          <w:sz w:val="24"/>
          <w:szCs w:val="24"/>
        </w:rPr>
        <w:t>management</w:t>
      </w:r>
      <w:proofErr w:type="spellEnd"/>
      <w:r w:rsidRPr="00ED1A76">
        <w:rPr>
          <w:rFonts w:ascii="Barlow Condensed" w:eastAsia="Barlow Condensed" w:hAnsi="Barlow Condensed" w:cs="Barlow Condensed"/>
          <w:i/>
          <w:color w:val="262261"/>
          <w:sz w:val="24"/>
          <w:szCs w:val="24"/>
        </w:rPr>
        <w:t>) </w:t>
      </w:r>
      <w:r w:rsidRPr="00ED1A76">
        <w:rPr>
          <w:rFonts w:ascii="Barlow Condensed" w:eastAsia="Barlow Condensed" w:hAnsi="Barlow Condensed" w:cs="Barlow Condensed"/>
          <w:color w:val="262261"/>
          <w:sz w:val="24"/>
          <w:szCs w:val="24"/>
        </w:rPr>
        <w:t xml:space="preserve">mõisteid kasutatakse tihti paralleelselt, kohati mõeldakse teabehalduse all dokumendihaldust või hoopis andmehaldust. Tegelikkuses on need küll ühel või teisel moel seotud kuid siiski erineva sisuga valdkonnad. </w:t>
      </w:r>
    </w:p>
    <w:p w14:paraId="07BDC90C"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b/>
          <w:color w:val="262261"/>
          <w:sz w:val="24"/>
          <w:szCs w:val="24"/>
        </w:rPr>
        <w:t>1.3 Probleemi olulisus</w:t>
      </w:r>
    </w:p>
    <w:p w14:paraId="16D68C55" w14:textId="39BC34B9"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Tänapäevases  digimaa</w:t>
      </w:r>
      <w:r w:rsidRPr="00ED1A76">
        <w:rPr>
          <w:rFonts w:ascii="Barlow Condensed" w:eastAsia="Barlow Condensed" w:hAnsi="Barlow Condensed" w:cs="Barlow Condensed"/>
          <w:color w:val="262261"/>
          <w:sz w:val="24"/>
          <w:szCs w:val="24"/>
        </w:rPr>
        <w:t xml:space="preserve">ilmas nõuab vajaliku informatsiooni leidmine ajalist panustamist ja infootsingu oskuste rakendamist. Infomaht aina kasvab ja informatsiooni elukaart on aina keerulisem jälgida. </w:t>
      </w:r>
      <w:r w:rsidRPr="00ED1A76">
        <w:rPr>
          <w:rFonts w:ascii="Barlow Condensed" w:eastAsia="Barlow Condensed" w:hAnsi="Barlow Condensed" w:cs="Barlow Condensed"/>
          <w:color w:val="262261"/>
          <w:sz w:val="24"/>
          <w:szCs w:val="24"/>
        </w:rPr>
        <w:t>Tänapäevased tehnoloogilised lahendused tagavad ühiskonnale mugava elu, kuid o</w:t>
      </w:r>
      <w:r w:rsidRPr="00ED1A76">
        <w:rPr>
          <w:rFonts w:ascii="Barlow Condensed" w:eastAsia="Barlow Condensed" w:hAnsi="Barlow Condensed" w:cs="Barlow Condensed"/>
          <w:color w:val="262261"/>
          <w:sz w:val="24"/>
          <w:szCs w:val="24"/>
        </w:rPr>
        <w:t xml:space="preserve">n tekitanud ka uusi probleeme. </w:t>
      </w:r>
      <w:r w:rsidRPr="00ED1A76">
        <w:rPr>
          <w:rFonts w:ascii="Barlow Condensed" w:eastAsia="Barlow Condensed" w:hAnsi="Barlow Condensed" w:cs="Barlow Condensed"/>
          <w:color w:val="262261"/>
          <w:sz w:val="24"/>
          <w:szCs w:val="24"/>
        </w:rPr>
        <w:t xml:space="preserve">Rakenduste aluseks on tihtipeale suured andmebaasid, kus hoitakse teavet ehk informatsiooni struktureeritud kujul. Kuid on olemas ka keerulisemalt hallatav struktureerimata informatsioon, mis liigub e-kirjades ja erinevates </w:t>
      </w:r>
      <w:r w:rsidRPr="00ED1A76">
        <w:rPr>
          <w:rFonts w:ascii="Barlow Condensed" w:eastAsia="Barlow Condensed" w:hAnsi="Barlow Condensed" w:cs="Barlow Condensed"/>
          <w:color w:val="262261"/>
          <w:sz w:val="24"/>
          <w:szCs w:val="24"/>
        </w:rPr>
        <w:t xml:space="preserve">suhtluskanalites. </w:t>
      </w:r>
    </w:p>
    <w:p w14:paraId="3FD24A7B"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Kogu eelpool kirjeldatud kasvava infovoo ühiskonnas on vajalik luua teatavat selgust ja ühist mõistmist, et vähendada mitmeti mõistmist ja liialt vanadesse ja kitsastesse käsitlustesse kinni jäämist. Väga suur osa teabehalduse mudelitest</w:t>
      </w:r>
      <w:r w:rsidRPr="00ED1A76">
        <w:rPr>
          <w:rFonts w:ascii="Barlow Condensed" w:eastAsia="Barlow Condensed" w:hAnsi="Barlow Condensed" w:cs="Barlow Condensed"/>
          <w:color w:val="262261"/>
          <w:sz w:val="24"/>
          <w:szCs w:val="24"/>
        </w:rPr>
        <w:t xml:space="preserve"> ja terminist on inglisekeelsed, millele ei ole selgeid otsetähenduslikke eestikeelseid vasteid. Seega on tõlgete ühtlustamine ja põhjendamine Eestis vajalik, et aidata kujundada terviklik mõistete süsteem. </w:t>
      </w:r>
    </w:p>
    <w:p w14:paraId="018033F8"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1.4. Peamised takistused ja projekti kitsaskohad</w:t>
      </w:r>
    </w:p>
    <w:p w14:paraId="2E56580F"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Antud projekti skoop ja ajaline maht on pigem limiteeritud ja seega saame aidata kaasa tervikliku mõistete süsteemi tekkele läbi pilootprojekti.  Kogu süsteemi ja kõikide mõistete kirjeldamine ei ole küll projektitöödena võimalik, aga loob aluse edasiste </w:t>
      </w:r>
      <w:r w:rsidRPr="00ED1A76">
        <w:rPr>
          <w:rFonts w:ascii="Barlow Condensed" w:eastAsia="Barlow Condensed" w:hAnsi="Barlow Condensed" w:cs="Barlow Condensed"/>
          <w:color w:val="262261"/>
          <w:sz w:val="24"/>
          <w:szCs w:val="24"/>
        </w:rPr>
        <w:t>projektide kaudu terviku poole liikumiseks.</w:t>
      </w:r>
    </w:p>
    <w:p w14:paraId="417CFC4F"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Meie projekti roll on eelkõige aidata kaasa tervikliku mõistete süsteemi tekkimisele limiteeritud mahus  ehk pilootprojektina sõnaraamatu koostamise kaudu. Tulevikus saavad teiste ELU projektide grupid sõnaraamat</w:t>
      </w:r>
      <w:r w:rsidRPr="00ED1A76">
        <w:rPr>
          <w:rFonts w:ascii="Barlow Condensed" w:eastAsia="Barlow Condensed" w:hAnsi="Barlow Condensed" w:cs="Barlow Condensed"/>
          <w:color w:val="262261"/>
          <w:sz w:val="24"/>
          <w:szCs w:val="24"/>
        </w:rPr>
        <w:t>u edasiarendamise ja laiendamisega edasi minna, et kasu ja maht suureneks.</w:t>
      </w:r>
    </w:p>
    <w:p w14:paraId="72E84544"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lõpupoole tuli ilmsiks, et sisulise tööga alustamise ajal oleks pidanud ka kohe välja selgitama keskkonna, kuhu sõnaraamat üles läheb. Kui oli vaja kiiresti teha otsus, osu</w:t>
      </w:r>
      <w:r w:rsidRPr="00ED1A76">
        <w:rPr>
          <w:rFonts w:ascii="Barlow Condensed" w:eastAsia="Barlow Condensed" w:hAnsi="Barlow Condensed" w:cs="Barlow Condensed"/>
          <w:color w:val="262261"/>
          <w:sz w:val="24"/>
          <w:szCs w:val="24"/>
        </w:rPr>
        <w:t xml:space="preserve">tus parimaks variandiks Eesti Kaitseväe e-õppe portaal, mille sisu ei tule kahjuks Google otsinguga välja. Seega sai sõnaraamatust peamiselt alus järgmistele projektidele, mis saavad valida nähtavama keskkonna ning laiendada mahtu. </w:t>
      </w:r>
    </w:p>
    <w:p w14:paraId="53B62CB3"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1.5 Rollide ja tööjaotu</w:t>
      </w:r>
      <w:r w:rsidRPr="00ED1A76">
        <w:rPr>
          <w:rFonts w:ascii="Barlow Condensed" w:eastAsia="Barlow Condensed" w:hAnsi="Barlow Condensed" w:cs="Barlow Condensed"/>
          <w:b/>
          <w:color w:val="262261"/>
          <w:sz w:val="24"/>
          <w:szCs w:val="24"/>
        </w:rPr>
        <w:t xml:space="preserve">s rühmas: </w:t>
      </w:r>
    </w:p>
    <w:p w14:paraId="0EDDB78E"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Ühiselt valiti aluseks </w:t>
      </w:r>
      <w:proofErr w:type="spellStart"/>
      <w:r w:rsidRPr="00ED1A76">
        <w:rPr>
          <w:rFonts w:ascii="Barlow Condensed" w:eastAsia="Barlow Condensed" w:hAnsi="Barlow Condensed" w:cs="Barlow Condensed"/>
          <w:color w:val="262261"/>
          <w:sz w:val="24"/>
          <w:szCs w:val="24"/>
        </w:rPr>
        <w:t>Sibenco</w:t>
      </w:r>
      <w:proofErr w:type="spellEnd"/>
      <w:r w:rsidRPr="00ED1A76">
        <w:rPr>
          <w:rFonts w:ascii="Barlow Condensed" w:eastAsia="Barlow Condensed" w:hAnsi="Barlow Condensed" w:cs="Barlow Condensed"/>
          <w:color w:val="262261"/>
          <w:sz w:val="24"/>
          <w:szCs w:val="24"/>
        </w:rPr>
        <w:t xml:space="preserve"> Legal @ Advisory lehel toodud teabehalduse mudel, mis määratleb andmehalduse (</w:t>
      </w:r>
      <w:proofErr w:type="spellStart"/>
      <w:r w:rsidRPr="00ED1A76">
        <w:rPr>
          <w:rFonts w:ascii="Barlow Condensed" w:eastAsia="Barlow Condensed" w:hAnsi="Barlow Condensed" w:cs="Barlow Condensed"/>
          <w:color w:val="262261"/>
          <w:sz w:val="24"/>
          <w:szCs w:val="24"/>
        </w:rPr>
        <w:t>Information</w:t>
      </w:r>
      <w:proofErr w:type="spellEnd"/>
      <w:r w:rsidRPr="00ED1A76">
        <w:rPr>
          <w:rFonts w:ascii="Barlow Condensed" w:eastAsia="Barlow Condensed" w:hAnsi="Barlow Condensed" w:cs="Barlow Condensed"/>
          <w:color w:val="262261"/>
          <w:sz w:val="24"/>
          <w:szCs w:val="24"/>
        </w:rPr>
        <w:t xml:space="preserve"> </w:t>
      </w:r>
      <w:proofErr w:type="spellStart"/>
      <w:r w:rsidRPr="00ED1A76">
        <w:rPr>
          <w:rFonts w:ascii="Barlow Condensed" w:eastAsia="Barlow Condensed" w:hAnsi="Barlow Condensed" w:cs="Barlow Condensed"/>
          <w:color w:val="262261"/>
          <w:sz w:val="24"/>
          <w:szCs w:val="24"/>
        </w:rPr>
        <w:t>Governence</w:t>
      </w:r>
      <w:proofErr w:type="spellEnd"/>
      <w:r w:rsidRPr="00ED1A76">
        <w:rPr>
          <w:rFonts w:ascii="Barlow Condensed" w:eastAsia="Barlow Condensed" w:hAnsi="Barlow Condensed" w:cs="Barlow Condensed"/>
          <w:color w:val="262261"/>
          <w:sz w:val="24"/>
          <w:szCs w:val="24"/>
        </w:rPr>
        <w:t xml:space="preserve">) alla kuuluvad alamkategooriad, nagu esitletud </w:t>
      </w:r>
      <w:proofErr w:type="spellStart"/>
      <w:r w:rsidRPr="00ED1A76">
        <w:rPr>
          <w:rFonts w:ascii="Barlow Condensed" w:eastAsia="Barlow Condensed" w:hAnsi="Barlow Condensed" w:cs="Barlow Condensed"/>
          <w:color w:val="262261"/>
          <w:sz w:val="24"/>
          <w:szCs w:val="24"/>
        </w:rPr>
        <w:t>Sibenco</w:t>
      </w:r>
      <w:proofErr w:type="spellEnd"/>
      <w:r w:rsidRPr="00ED1A76">
        <w:rPr>
          <w:rFonts w:ascii="Barlow Condensed" w:eastAsia="Barlow Condensed" w:hAnsi="Barlow Condensed" w:cs="Barlow Condensed"/>
          <w:color w:val="262261"/>
          <w:sz w:val="24"/>
          <w:szCs w:val="24"/>
        </w:rPr>
        <w:t xml:space="preserve"> kodulehelt leitavas artiklis: </w:t>
      </w:r>
      <w:hyperlink r:id="rId9">
        <w:r w:rsidRPr="00ED1A76">
          <w:rPr>
            <w:rFonts w:ascii="Barlow Condensed" w:eastAsia="Barlow Condensed" w:hAnsi="Barlow Condensed" w:cs="Barlow Condensed"/>
            <w:color w:val="1155CC"/>
            <w:sz w:val="24"/>
            <w:szCs w:val="24"/>
            <w:u w:val="single"/>
          </w:rPr>
          <w:t>https://www.sibenco.com/information-governance-and-data-governance/</w:t>
        </w:r>
      </w:hyperlink>
      <w:r w:rsidRPr="00ED1A76">
        <w:rPr>
          <w:rFonts w:ascii="Barlow Condensed" w:eastAsia="Barlow Condensed" w:hAnsi="Barlow Condensed" w:cs="Barlow Condensed"/>
          <w:color w:val="262261"/>
          <w:sz w:val="24"/>
          <w:szCs w:val="24"/>
        </w:rPr>
        <w:t xml:space="preserve">. Mudel koosneb 7 alamkategooriast, mis on kahe grupi vahel ära jagatud järgmiselt: </w:t>
      </w:r>
    </w:p>
    <w:p w14:paraId="6AD784F8" w14:textId="77777777" w:rsidR="00577324" w:rsidRPr="00921599" w:rsidRDefault="00F96150">
      <w:pPr>
        <w:spacing w:after="0" w:line="360" w:lineRule="auto"/>
        <w:jc w:val="both"/>
        <w:rPr>
          <w:rFonts w:ascii="Barlow Condensed" w:eastAsia="Barlow Condensed" w:hAnsi="Barlow Condensed" w:cs="Barlow Condensed"/>
          <w:color w:val="262261"/>
          <w:sz w:val="24"/>
          <w:szCs w:val="24"/>
        </w:rPr>
      </w:pPr>
      <w:r w:rsidRPr="00921599">
        <w:rPr>
          <w:rFonts w:ascii="Barlow Condensed" w:eastAsia="Barlow Condensed" w:hAnsi="Barlow Condensed" w:cs="Barlow Condensed"/>
          <w:color w:val="262261"/>
          <w:sz w:val="24"/>
          <w:szCs w:val="24"/>
        </w:rPr>
        <w:t>I grupp tegeles järgmiste alamkategooriatega:</w:t>
      </w:r>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cybersecurity</w:t>
      </w:r>
      <w:proofErr w:type="spellEnd"/>
      <w:r w:rsidRPr="00921599">
        <w:rPr>
          <w:rFonts w:ascii="Barlow Condensed" w:eastAsia="Barlow Condensed" w:hAnsi="Barlow Condensed" w:cs="Barlow Condensed"/>
          <w:color w:val="262261"/>
          <w:sz w:val="24"/>
          <w:szCs w:val="24"/>
        </w:rPr>
        <w:t xml:space="preserve">  (Reimo </w:t>
      </w:r>
      <w:proofErr w:type="spellStart"/>
      <w:r w:rsidRPr="00921599">
        <w:rPr>
          <w:rFonts w:ascii="Barlow Condensed" w:eastAsia="Barlow Condensed" w:hAnsi="Barlow Condensed" w:cs="Barlow Condensed"/>
          <w:color w:val="262261"/>
          <w:sz w:val="24"/>
          <w:szCs w:val="24"/>
        </w:rPr>
        <w:t>Rämman</w:t>
      </w:r>
      <w:proofErr w:type="spellEnd"/>
      <w:r w:rsidRPr="00921599">
        <w:rPr>
          <w:rFonts w:ascii="Barlow Condensed" w:eastAsia="Barlow Condensed" w:hAnsi="Barlow Condensed" w:cs="Barlow Condensed"/>
          <w:color w:val="262261"/>
          <w:sz w:val="24"/>
          <w:szCs w:val="24"/>
        </w:rPr>
        <w:t xml:space="preserve">, osaliselt Merilin Olo), </w:t>
      </w:r>
      <w:proofErr w:type="spellStart"/>
      <w:r w:rsidRPr="00921599">
        <w:rPr>
          <w:rFonts w:ascii="Barlow Condensed" w:eastAsia="Barlow Condensed" w:hAnsi="Barlow Condensed" w:cs="Barlow Condensed"/>
          <w:color w:val="262261"/>
          <w:sz w:val="24"/>
          <w:szCs w:val="24"/>
        </w:rPr>
        <w:t>privacy</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data</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protection</w:t>
      </w:r>
      <w:proofErr w:type="spellEnd"/>
      <w:r w:rsidRPr="00921599">
        <w:rPr>
          <w:rFonts w:ascii="Barlow Condensed" w:eastAsia="Barlow Condensed" w:hAnsi="Barlow Condensed" w:cs="Barlow Condensed"/>
          <w:color w:val="262261"/>
          <w:sz w:val="24"/>
          <w:szCs w:val="24"/>
        </w:rPr>
        <w:t xml:space="preserve"> (Ave Kukk ja Anna-Maria </w:t>
      </w:r>
      <w:proofErr w:type="spellStart"/>
      <w:r w:rsidRPr="00921599">
        <w:rPr>
          <w:rFonts w:ascii="Barlow Condensed" w:eastAsia="Barlow Condensed" w:hAnsi="Barlow Condensed" w:cs="Barlow Condensed"/>
          <w:color w:val="262261"/>
          <w:sz w:val="24"/>
          <w:szCs w:val="24"/>
        </w:rPr>
        <w:t>Epner</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records</w:t>
      </w:r>
      <w:proofErr w:type="spellEnd"/>
      <w:r w:rsidRPr="00921599">
        <w:rPr>
          <w:rFonts w:ascii="Barlow Condensed" w:eastAsia="Barlow Condensed" w:hAnsi="Barlow Condensed" w:cs="Barlow Condensed"/>
          <w:color w:val="262261"/>
          <w:sz w:val="24"/>
          <w:szCs w:val="24"/>
        </w:rPr>
        <w:t xml:space="preserve"> &amp; </w:t>
      </w:r>
      <w:proofErr w:type="spellStart"/>
      <w:r w:rsidRPr="00921599">
        <w:rPr>
          <w:rFonts w:ascii="Barlow Condensed" w:eastAsia="Barlow Condensed" w:hAnsi="Barlow Condensed" w:cs="Barlow Condensed"/>
          <w:color w:val="262261"/>
          <w:sz w:val="24"/>
          <w:szCs w:val="24"/>
        </w:rPr>
        <w:t>information</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management</w:t>
      </w:r>
      <w:proofErr w:type="spellEnd"/>
      <w:r w:rsidRPr="00921599">
        <w:rPr>
          <w:rFonts w:ascii="Barlow Condensed" w:eastAsia="Barlow Condensed" w:hAnsi="Barlow Condensed" w:cs="Barlow Condensed"/>
          <w:color w:val="262261"/>
          <w:sz w:val="24"/>
          <w:szCs w:val="24"/>
        </w:rPr>
        <w:t xml:space="preserve"> (Kadri Hütt)</w:t>
      </w:r>
    </w:p>
    <w:p w14:paraId="69151BBF" w14:textId="46CBFC4B" w:rsidR="00577324" w:rsidRPr="00921599" w:rsidRDefault="00F96150">
      <w:pPr>
        <w:spacing w:after="0" w:line="360" w:lineRule="auto"/>
        <w:jc w:val="both"/>
        <w:rPr>
          <w:rFonts w:ascii="Barlow Condensed" w:eastAsia="Barlow Condensed" w:hAnsi="Barlow Condensed" w:cs="Barlow Condensed"/>
          <w:color w:val="262261"/>
          <w:sz w:val="24"/>
          <w:szCs w:val="24"/>
        </w:rPr>
      </w:pPr>
      <w:r w:rsidRPr="00921599">
        <w:rPr>
          <w:rFonts w:ascii="Barlow Condensed" w:eastAsia="Barlow Condensed" w:hAnsi="Barlow Condensed" w:cs="Barlow Condensed"/>
          <w:color w:val="262261"/>
          <w:sz w:val="24"/>
          <w:szCs w:val="24"/>
        </w:rPr>
        <w:t xml:space="preserve">II grupp tegeles järgmiste alamkategooriatega: </w:t>
      </w:r>
      <w:proofErr w:type="spellStart"/>
      <w:r w:rsidRPr="00921599">
        <w:rPr>
          <w:rFonts w:ascii="Barlow Condensed" w:eastAsia="Barlow Condensed" w:hAnsi="Barlow Condensed" w:cs="Barlow Condensed"/>
          <w:color w:val="262261"/>
          <w:sz w:val="24"/>
          <w:szCs w:val="24"/>
        </w:rPr>
        <w:t>data</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governance</w:t>
      </w:r>
      <w:proofErr w:type="spellEnd"/>
      <w:r w:rsidRPr="00921599">
        <w:rPr>
          <w:rFonts w:ascii="Barlow Condensed" w:eastAsia="Barlow Condensed" w:hAnsi="Barlow Condensed" w:cs="Barlow Condensed"/>
          <w:color w:val="262261"/>
          <w:sz w:val="24"/>
          <w:szCs w:val="24"/>
        </w:rPr>
        <w:t xml:space="preserve"> (Kairi Sule), eDiscovery (Kati Virgaste), </w:t>
      </w:r>
      <w:proofErr w:type="spellStart"/>
      <w:r w:rsidRPr="00921599">
        <w:rPr>
          <w:rFonts w:ascii="Barlow Condensed" w:eastAsia="Barlow Condensed" w:hAnsi="Barlow Condensed" w:cs="Barlow Condensed"/>
          <w:color w:val="262261"/>
          <w:sz w:val="24"/>
          <w:szCs w:val="24"/>
        </w:rPr>
        <w:t>data</w:t>
      </w:r>
      <w:proofErr w:type="spellEnd"/>
      <w:r w:rsidRPr="00921599">
        <w:rPr>
          <w:rFonts w:ascii="Barlow Condensed" w:eastAsia="Barlow Condensed" w:hAnsi="Barlow Condensed" w:cs="Barlow Condensed"/>
          <w:color w:val="262261"/>
          <w:sz w:val="24"/>
          <w:szCs w:val="24"/>
        </w:rPr>
        <w:t xml:space="preserve"> </w:t>
      </w:r>
      <w:proofErr w:type="spellStart"/>
      <w:r w:rsidRPr="00921599">
        <w:rPr>
          <w:rFonts w:ascii="Barlow Condensed" w:eastAsia="Barlow Condensed" w:hAnsi="Barlow Condensed" w:cs="Barlow Condensed"/>
          <w:color w:val="262261"/>
          <w:sz w:val="24"/>
          <w:szCs w:val="24"/>
        </w:rPr>
        <w:t>analytics</w:t>
      </w:r>
      <w:proofErr w:type="spellEnd"/>
      <w:r w:rsidRPr="00921599">
        <w:rPr>
          <w:rFonts w:ascii="Barlow Condensed" w:eastAsia="Barlow Condensed" w:hAnsi="Barlow Condensed" w:cs="Barlow Condensed"/>
          <w:color w:val="262261"/>
          <w:sz w:val="24"/>
          <w:szCs w:val="24"/>
        </w:rPr>
        <w:t xml:space="preserve"> (Eliise </w:t>
      </w:r>
      <w:proofErr w:type="spellStart"/>
      <w:r w:rsidRPr="00921599">
        <w:rPr>
          <w:rFonts w:ascii="Barlow Condensed" w:eastAsia="Barlow Condensed" w:hAnsi="Barlow Condensed" w:cs="Barlow Condensed"/>
          <w:color w:val="262261"/>
          <w:sz w:val="24"/>
          <w:szCs w:val="24"/>
        </w:rPr>
        <w:t>Mälton</w:t>
      </w:r>
      <w:proofErr w:type="spellEnd"/>
      <w:r w:rsidRPr="00921599">
        <w:rPr>
          <w:rFonts w:ascii="Barlow Condensed" w:eastAsia="Barlow Condensed" w:hAnsi="Barlow Condensed" w:cs="Barlow Condensed"/>
          <w:color w:val="262261"/>
          <w:sz w:val="24"/>
          <w:szCs w:val="24"/>
        </w:rPr>
        <w:t xml:space="preserve">), risk &amp; </w:t>
      </w:r>
      <w:proofErr w:type="spellStart"/>
      <w:r w:rsidRPr="00921599">
        <w:rPr>
          <w:rFonts w:ascii="Barlow Condensed" w:eastAsia="Barlow Condensed" w:hAnsi="Barlow Condensed" w:cs="Barlow Condensed"/>
          <w:color w:val="262261"/>
          <w:sz w:val="24"/>
          <w:szCs w:val="24"/>
        </w:rPr>
        <w:t>compliance</w:t>
      </w:r>
      <w:proofErr w:type="spellEnd"/>
      <w:r w:rsidRPr="00921599">
        <w:rPr>
          <w:rFonts w:ascii="Barlow Condensed" w:eastAsia="Barlow Condensed" w:hAnsi="Barlow Condensed" w:cs="Barlow Condensed"/>
          <w:color w:val="262261"/>
          <w:sz w:val="24"/>
          <w:szCs w:val="24"/>
        </w:rPr>
        <w:t xml:space="preserve"> (Dmitri </w:t>
      </w:r>
      <w:proofErr w:type="spellStart"/>
      <w:r w:rsidRPr="00921599">
        <w:rPr>
          <w:rFonts w:ascii="Barlow Condensed" w:eastAsia="Barlow Condensed" w:hAnsi="Barlow Condensed" w:cs="Barlow Condensed"/>
          <w:color w:val="262261"/>
          <w:sz w:val="24"/>
          <w:szCs w:val="24"/>
        </w:rPr>
        <w:t>Eensalu</w:t>
      </w:r>
      <w:proofErr w:type="spellEnd"/>
      <w:r w:rsidRPr="00921599">
        <w:rPr>
          <w:rFonts w:ascii="Barlow Condensed" w:eastAsia="Barlow Condensed" w:hAnsi="Barlow Condensed" w:cs="Barlow Condensed"/>
          <w:color w:val="262261"/>
          <w:sz w:val="24"/>
          <w:szCs w:val="24"/>
        </w:rPr>
        <w:t>, Eliisabet</w:t>
      </w:r>
      <w:r w:rsidR="00921599">
        <w:rPr>
          <w:rFonts w:ascii="Barlow Condensed" w:eastAsia="Barlow Condensed" w:hAnsi="Barlow Condensed" w:cs="Barlow Condensed"/>
          <w:color w:val="262261"/>
          <w:sz w:val="24"/>
          <w:szCs w:val="24"/>
        </w:rPr>
        <w:t xml:space="preserve"> Helde</w:t>
      </w:r>
      <w:r w:rsidRPr="00921599">
        <w:rPr>
          <w:rFonts w:ascii="Barlow Condensed" w:eastAsia="Barlow Condensed" w:hAnsi="Barlow Condensed" w:cs="Barlow Condensed"/>
          <w:color w:val="262261"/>
          <w:sz w:val="24"/>
          <w:szCs w:val="24"/>
        </w:rPr>
        <w:t xml:space="preserve">). </w:t>
      </w:r>
    </w:p>
    <w:p w14:paraId="69D65FC0"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60244222" w14:textId="2F4CF560"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eesmärgina püstitatud sõnaraamatu loomine toimus kahes väikse</w:t>
      </w:r>
      <w:r w:rsidRPr="00ED1A76">
        <w:rPr>
          <w:rFonts w:ascii="Barlow Condensed" w:eastAsia="Barlow Condensed" w:hAnsi="Barlow Condensed" w:cs="Barlow Condensed"/>
          <w:color w:val="262261"/>
          <w:sz w:val="24"/>
          <w:szCs w:val="24"/>
        </w:rPr>
        <w:t>mas grupis. M</w:t>
      </w:r>
      <w:r w:rsidR="00921599">
        <w:rPr>
          <w:rFonts w:ascii="Cambria" w:eastAsia="Cambria" w:hAnsi="Cambria" w:cs="Cambria"/>
          <w:color w:val="262261"/>
          <w:sz w:val="24"/>
          <w:szCs w:val="24"/>
        </w:rPr>
        <w:t>õ</w:t>
      </w:r>
      <w:r w:rsidRPr="00ED1A76">
        <w:rPr>
          <w:rFonts w:ascii="Barlow Condensed" w:eastAsia="Barlow Condensed" w:hAnsi="Barlow Condensed" w:cs="Barlow Condensed"/>
          <w:color w:val="262261"/>
          <w:sz w:val="24"/>
          <w:szCs w:val="24"/>
        </w:rPr>
        <w:t>lemad grupid tegelesid sõnaraamatu sisupoolega, st terminite leidmise, nende mõtestamisega teabehalduse kontekstis ja ka tõlkimisega. Projekti eesmärgi püstitus ja sõnastus tehti II grupi ettepanekul. Mõlemad grupid töötasid sõnaraamatu loomisel samasugust</w:t>
      </w:r>
      <w:r w:rsidRPr="00ED1A76">
        <w:rPr>
          <w:rFonts w:ascii="Barlow Condensed" w:eastAsia="Barlow Condensed" w:hAnsi="Barlow Condensed" w:cs="Barlow Condensed"/>
          <w:color w:val="262261"/>
          <w:sz w:val="24"/>
          <w:szCs w:val="24"/>
        </w:rPr>
        <w:t>el alustel; erinevaid rolle projekti sisutöö osas kokku ei lepitud. Eraldi rollid muude projektiga seonduvate tööde osas on kirjeldatud allpool punktis 2.</w:t>
      </w:r>
      <w:r w:rsidRPr="00ED1A76">
        <w:rPr>
          <w:rFonts w:ascii="Barlow Condensed" w:eastAsia="Barlow Condensed" w:hAnsi="Barlow Condensed" w:cs="Barlow Condensed"/>
          <w:color w:val="262261"/>
          <w:sz w:val="24"/>
          <w:szCs w:val="24"/>
        </w:rPr>
        <w:t xml:space="preserve"> </w:t>
      </w:r>
      <w:r w:rsidRPr="00ED1A76">
        <w:rPr>
          <w:rFonts w:ascii="Barlow Condensed" w:eastAsia="Barlow Condensed" w:hAnsi="Barlow Condensed" w:cs="Barlow Condensed"/>
          <w:color w:val="262261"/>
          <w:sz w:val="24"/>
          <w:szCs w:val="24"/>
        </w:rPr>
        <w:t>tegevuskava</w:t>
      </w:r>
      <w:r w:rsidR="00921599">
        <w:rPr>
          <w:rFonts w:ascii="Barlow Condensed" w:eastAsia="Barlow Condensed" w:hAnsi="Barlow Condensed" w:cs="Barlow Condensed"/>
          <w:color w:val="262261"/>
          <w:sz w:val="24"/>
          <w:szCs w:val="24"/>
        </w:rPr>
        <w:t>.</w:t>
      </w:r>
      <w:r w:rsidRPr="00ED1A76">
        <w:rPr>
          <w:rFonts w:ascii="Barlow Condensed" w:eastAsia="Barlow Condensed" w:hAnsi="Barlow Condensed" w:cs="Barlow Condensed"/>
          <w:color w:val="262261"/>
          <w:sz w:val="24"/>
          <w:szCs w:val="24"/>
        </w:rPr>
        <w:t xml:space="preserve"> Üldjoones võib välja tuua, et portfoolio koostamise eest vastutas II gru</w:t>
      </w:r>
      <w:r w:rsidRPr="00ED1A76">
        <w:rPr>
          <w:rFonts w:ascii="Barlow Condensed" w:eastAsia="Barlow Condensed" w:hAnsi="Barlow Condensed" w:cs="Barlow Condensed"/>
          <w:color w:val="262261"/>
          <w:sz w:val="24"/>
          <w:szCs w:val="24"/>
        </w:rPr>
        <w:t>pp, I grupp panustas tegevuskava ja meediakajastuse kirjeldamisega. Sõnaraamatu keskkonna leidmise, ülesehituse ja sisu lisamise eest vastutas I grupp, meediakajastusega seotud tegevustega ja testgrupi abil sõnaraamatu testimisega tegeles II grupp. Lõppett</w:t>
      </w:r>
      <w:r w:rsidRPr="00ED1A76">
        <w:rPr>
          <w:rFonts w:ascii="Barlow Condensed" w:eastAsia="Barlow Condensed" w:hAnsi="Barlow Condensed" w:cs="Barlow Condensed"/>
          <w:color w:val="262261"/>
          <w:sz w:val="24"/>
          <w:szCs w:val="24"/>
        </w:rPr>
        <w:t>ekanne koostati kahe grupi omavahelise koostööna.</w:t>
      </w:r>
    </w:p>
    <w:p w14:paraId="6A09F614" w14:textId="77777777" w:rsidR="00577324" w:rsidRPr="00ED1A76" w:rsidRDefault="00F96150">
      <w:pPr>
        <w:spacing w:line="360" w:lineRule="auto"/>
        <w:jc w:val="both"/>
        <w:rPr>
          <w:rFonts w:ascii="Times New Roman" w:eastAsia="Times New Roman" w:hAnsi="Times New Roman" w:cs="Times New Roman"/>
          <w:color w:val="FF0000"/>
          <w:sz w:val="24"/>
          <w:szCs w:val="24"/>
        </w:rPr>
      </w:pPr>
      <w:r w:rsidRPr="00ED1A76">
        <w:rPr>
          <w:rFonts w:ascii="Barlow Condensed" w:eastAsia="Barlow Condensed" w:hAnsi="Barlow Condensed" w:cs="Barlow Condensed"/>
          <w:color w:val="262261"/>
          <w:sz w:val="24"/>
          <w:szCs w:val="24"/>
        </w:rPr>
        <w:t>Projekti tegevuskava oli üles ehitatud nädala kaupa, üks nädal oli kolmapäevast kolmapäevani. Iga nädala keskel vaadati üle, kuhu on jõutud, otsustati, kas on vaja kohtuda või arutati tekkinud küsimusi kirj</w:t>
      </w:r>
      <w:r w:rsidRPr="00ED1A76">
        <w:rPr>
          <w:rFonts w:ascii="Barlow Condensed" w:eastAsia="Barlow Condensed" w:hAnsi="Barlow Condensed" w:cs="Barlow Condensed"/>
          <w:color w:val="262261"/>
          <w:sz w:val="24"/>
          <w:szCs w:val="24"/>
        </w:rPr>
        <w:t xml:space="preserve">alikult. </w:t>
      </w:r>
    </w:p>
    <w:p w14:paraId="1B325467"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lastRenderedPageBreak/>
        <w:t>1.5.1 Rollijaotused väiksemates rühmades</w:t>
      </w:r>
    </w:p>
    <w:p w14:paraId="74DCC5E9"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Mõlemal grupil oli juht, kes korraldas grupi tööd ja rollijaotusi, korraldas kohtumisi, pidas läbirääkimisi ja vastutas infovahetuse eest teise grupiga. Lisaks pidas grupijuht projekti blogi. Peamine grupi</w:t>
      </w:r>
      <w:r w:rsidRPr="00ED1A76">
        <w:rPr>
          <w:rFonts w:ascii="Barlow Condensed" w:eastAsia="Barlow Condensed" w:hAnsi="Barlow Condensed" w:cs="Barlow Condensed"/>
          <w:color w:val="262261"/>
          <w:sz w:val="24"/>
          <w:szCs w:val="24"/>
        </w:rPr>
        <w:t>juhi tegevuse eesmärk oli tagada, et projekti läbiviimiseks vajalikud tegevused oleksid kokkulepitud aegadeks tehtud, teise grupiga sünkroniseeritud ning tööde jaotus grupis võimalikult võrdväärne.</w:t>
      </w:r>
    </w:p>
    <w:p w14:paraId="54A17B52"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5204E669"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b/>
          <w:color w:val="262261"/>
          <w:sz w:val="24"/>
          <w:szCs w:val="24"/>
        </w:rPr>
        <w:t>I grupi tööjaotus:</w:t>
      </w:r>
      <w:r w:rsidRPr="00ED1A76">
        <w:rPr>
          <w:rFonts w:ascii="Barlow Condensed" w:eastAsia="Barlow Condensed" w:hAnsi="Barlow Condensed" w:cs="Barlow Condensed"/>
          <w:color w:val="262261"/>
          <w:sz w:val="24"/>
          <w:szCs w:val="24"/>
        </w:rPr>
        <w:t xml:space="preserve"> Sisutöö oli jagatud 6 grupiliikme vahe</w:t>
      </w:r>
      <w:r w:rsidRPr="00ED1A76">
        <w:rPr>
          <w:rFonts w:ascii="Barlow Condensed" w:eastAsia="Barlow Condensed" w:hAnsi="Barlow Condensed" w:cs="Barlow Condensed"/>
          <w:color w:val="262261"/>
          <w:sz w:val="24"/>
          <w:szCs w:val="24"/>
        </w:rPr>
        <w:t>l. Igal liikmel oli võimalus valida, millist rolli või ülesannet soovib täita. Need ülesanded, millele sooviavaldusi ei tulnud, jagas grupijuht liikmete vahel ära. Grupijuhil oli väga oluline roll, kuna tema on see, kes vastutas lõplikult, et kõik oleks õi</w:t>
      </w:r>
      <w:r w:rsidRPr="00ED1A76">
        <w:rPr>
          <w:rFonts w:ascii="Barlow Condensed" w:eastAsia="Barlow Condensed" w:hAnsi="Barlow Condensed" w:cs="Barlow Condensed"/>
          <w:color w:val="262261"/>
          <w:sz w:val="24"/>
          <w:szCs w:val="24"/>
        </w:rPr>
        <w:t xml:space="preserve">geks ajaks tehtud. Grupijuht oli ka kontaktiks suhtluses teise grupiga ning edastas teistpidi infot oma grupile. I grupil oli tegevuskava erinevate ülesannete täitmise tähtaegadega küll koostatud, kuid grupijuht teavitas ja tuletas alati meelde, kui mingi </w:t>
      </w:r>
      <w:r w:rsidRPr="00ED1A76">
        <w:rPr>
          <w:rFonts w:ascii="Barlow Condensed" w:eastAsia="Barlow Condensed" w:hAnsi="Barlow Condensed" w:cs="Barlow Condensed"/>
          <w:color w:val="262261"/>
          <w:sz w:val="24"/>
          <w:szCs w:val="24"/>
        </w:rPr>
        <w:t>tähtaeg hakkas saabuma. I grupp analüüsis sisulise tööna 4 alamkategooria termineid projekti aluseks olevast mudelist. Neist kaks kategooriat jaotati grupiliikmete vahel paaristööna ja ülejäänud kaks kategooriat individuaaltööna.</w:t>
      </w:r>
    </w:p>
    <w:p w14:paraId="21081A05"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4EDAFD6B" w14:textId="1A9A94DA"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b/>
          <w:color w:val="262261"/>
          <w:sz w:val="24"/>
          <w:szCs w:val="24"/>
        </w:rPr>
        <w:t>II grupi tööjaotus:</w:t>
      </w:r>
      <w:r w:rsidRPr="00ED1A76">
        <w:rPr>
          <w:rFonts w:ascii="Barlow Condensed" w:eastAsia="Barlow Condensed" w:hAnsi="Barlow Condensed" w:cs="Barlow Condensed"/>
          <w:color w:val="262261"/>
          <w:sz w:val="24"/>
          <w:szCs w:val="24"/>
        </w:rPr>
        <w:t xml:space="preserve"> Sisut</w:t>
      </w:r>
      <w:r w:rsidRPr="00ED1A76">
        <w:rPr>
          <w:rFonts w:ascii="Barlow Condensed" w:eastAsia="Barlow Condensed" w:hAnsi="Barlow Condensed" w:cs="Barlow Condensed"/>
          <w:color w:val="262261"/>
          <w:sz w:val="24"/>
          <w:szCs w:val="24"/>
        </w:rPr>
        <w:t>öö oli jagatud 5 grupi liikme osas. Grupijuht panustas ka esimese projekti kuu jooksul sisu ehk terminitega töösse. Edasi oli grupijuhi roll seotud pigem rollijaotuste, dokumentatsiooni ja gruppide vaheliste tööjaotustega; samuti kuulus grupijuhi töö hulka</w:t>
      </w:r>
      <w:r w:rsidRPr="00ED1A76">
        <w:rPr>
          <w:rFonts w:ascii="Barlow Condensed" w:eastAsia="Barlow Condensed" w:hAnsi="Barlow Condensed" w:cs="Barlow Condensed"/>
          <w:color w:val="262261"/>
          <w:sz w:val="24"/>
          <w:szCs w:val="24"/>
        </w:rPr>
        <w:t xml:space="preserve"> projekti terviku hoidmine, ja lisaks avaliku sektori ekspertide </w:t>
      </w:r>
      <w:r w:rsidRPr="00ED1A76">
        <w:rPr>
          <w:rFonts w:ascii="Barlow Condensed" w:eastAsia="Barlow Condensed" w:hAnsi="Barlow Condensed" w:cs="Barlow Condensed"/>
          <w:color w:val="262261"/>
          <w:sz w:val="24"/>
          <w:szCs w:val="24"/>
        </w:rPr>
        <w:t xml:space="preserve">hulgas sõnaraamatu testimise korraldamine. 3 alamkategooriat oli jaotatud grupi liikmete vahel ja töö toimus alamkategooriate raames, enamasti kahestes gruppides, va ühel juhul toimetas ühe </w:t>
      </w:r>
      <w:r w:rsidRPr="00ED1A76">
        <w:rPr>
          <w:rFonts w:ascii="Barlow Condensed" w:eastAsia="Barlow Condensed" w:hAnsi="Barlow Condensed" w:cs="Barlow Condensed"/>
          <w:color w:val="262261"/>
          <w:sz w:val="24"/>
          <w:szCs w:val="24"/>
        </w:rPr>
        <w:t>alamkategooriaga üks inimene.</w:t>
      </w:r>
    </w:p>
    <w:p w14:paraId="4238D646"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bookmarkStart w:id="3" w:name="bookmark=id.3znysh7" w:colFirst="0" w:colLast="0"/>
      <w:bookmarkEnd w:id="3"/>
      <w:r w:rsidRPr="00ED1A76">
        <w:rPr>
          <w:rFonts w:ascii="Barlow Condensed" w:eastAsia="Barlow Condensed" w:hAnsi="Barlow Condensed" w:cs="Barlow Condensed"/>
          <w:b/>
          <w:color w:val="262261"/>
          <w:sz w:val="24"/>
          <w:szCs w:val="24"/>
        </w:rPr>
        <w:t>1.6. Projektiga seotud sidusrühmad</w:t>
      </w:r>
    </w:p>
    <w:p w14:paraId="1981248F"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bookmarkStart w:id="4" w:name="bookmark=id.2et92p0" w:colFirst="0" w:colLast="0"/>
      <w:bookmarkStart w:id="5" w:name="bookmark=id.tyjcwt" w:colFirst="0" w:colLast="0"/>
      <w:bookmarkEnd w:id="4"/>
      <w:bookmarkEnd w:id="5"/>
      <w:r w:rsidRPr="00ED1A76">
        <w:rPr>
          <w:rFonts w:ascii="Barlow Condensed" w:eastAsia="Barlow Condensed" w:hAnsi="Barlow Condensed" w:cs="Barlow Condensed"/>
          <w:color w:val="262261"/>
          <w:sz w:val="24"/>
          <w:szCs w:val="24"/>
        </w:rPr>
        <w:t>Antud projekt võiks huvi pakkuda väga erinevate erialade inimestele, kel on kokkupuude mingisugusel süsteemsel kujul teabega, olgu selleks informaatikud, infoteadlased, infoturbe spetsialisti</w:t>
      </w:r>
      <w:r w:rsidRPr="00ED1A76">
        <w:rPr>
          <w:rFonts w:ascii="Barlow Condensed" w:eastAsia="Barlow Condensed" w:hAnsi="Barlow Condensed" w:cs="Barlow Condensed"/>
          <w:color w:val="262261"/>
          <w:sz w:val="24"/>
          <w:szCs w:val="24"/>
        </w:rPr>
        <w:t>d, andmehaldurid, organisatsiooni ja juhtimisega kokku puutuvad inimesed või matemaatikud. Samuti olenemata tegevusvaldkonnast või sektorist riigivalitsemise kontekstis avalik sektor, erasektor või kolmas sektor, valdkondlike sektorite vaates transport, ha</w:t>
      </w:r>
      <w:r w:rsidRPr="00ED1A76">
        <w:rPr>
          <w:rFonts w:ascii="Barlow Condensed" w:eastAsia="Barlow Condensed" w:hAnsi="Barlow Condensed" w:cs="Barlow Condensed"/>
          <w:color w:val="262261"/>
          <w:sz w:val="24"/>
          <w:szCs w:val="24"/>
        </w:rPr>
        <w:t xml:space="preserve">ridus, turvalisus või kultuur. </w:t>
      </w:r>
    </w:p>
    <w:p w14:paraId="0A642F5C"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Projekti eesmärk oli eelkõige aidata luua terminitega seotud selgust teabehalduse maailmas. Viimase abil luuakse  tulevikus põhimõtted ja raamistik, mis võimaldab kõigi teabega seotud spetsialistide tõhusat ja tulemuslikku k</w:t>
      </w:r>
      <w:r w:rsidRPr="00ED1A76">
        <w:rPr>
          <w:rFonts w:ascii="Barlow Condensed" w:eastAsia="Barlow Condensed" w:hAnsi="Barlow Condensed" w:cs="Barlow Condensed"/>
          <w:color w:val="262261"/>
          <w:sz w:val="24"/>
          <w:szCs w:val="24"/>
        </w:rPr>
        <w:t>oostööd, toetamaks nende  organisatsiooni toimimist ja eesmärkide saavutamist.</w:t>
      </w:r>
    </w:p>
    <w:p w14:paraId="407992BF"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meeskond koosnes väga mitmete erinevate erialade praktikutest, kes igapäevaselt tööalaselt teabehaldusega kokku puutuvad. Seega on saanud projektis kasutada ka meeskonn</w:t>
      </w:r>
      <w:r w:rsidRPr="00ED1A76">
        <w:rPr>
          <w:rFonts w:ascii="Barlow Condensed" w:eastAsia="Barlow Condensed" w:hAnsi="Barlow Condensed" w:cs="Barlow Condensed"/>
          <w:color w:val="262261"/>
          <w:sz w:val="24"/>
          <w:szCs w:val="24"/>
        </w:rPr>
        <w:t>a kogemusi ja seeläbi saada ettekujutus erinevate sihtgruppide vajadustest.</w:t>
      </w:r>
    </w:p>
    <w:p w14:paraId="12FF7751"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Algfaasis oli  kaasatud Majandus-ja Kommunikatsiooniministeeriumi teabehalduse ekspert, kes hindas projekti senist sisulist tööd terminite tõlkimisel. Eksperdilt saime väärtuslikku</w:t>
      </w:r>
      <w:r w:rsidRPr="00ED1A76">
        <w:rPr>
          <w:rFonts w:ascii="Barlow Condensed" w:eastAsia="Barlow Condensed" w:hAnsi="Barlow Condensed" w:cs="Barlow Condensed"/>
          <w:color w:val="262261"/>
          <w:sz w:val="24"/>
          <w:szCs w:val="24"/>
        </w:rPr>
        <w:t xml:space="preserve"> tagasisidet, mis aitas projekti olulisel määral edasi. Samuti avas eksperthinnang täiendavaid vaatenurki.</w:t>
      </w:r>
    </w:p>
    <w:p w14:paraId="6D910E4D" w14:textId="77777777" w:rsidR="00577324" w:rsidRPr="00ED1A76" w:rsidRDefault="00F96150">
      <w:pPr>
        <w:spacing w:line="360" w:lineRule="auto"/>
        <w:jc w:val="both"/>
      </w:pPr>
      <w:r w:rsidRPr="00ED1A76">
        <w:rPr>
          <w:rFonts w:ascii="Barlow Condensed" w:eastAsia="Barlow Condensed" w:hAnsi="Barlow Condensed" w:cs="Barlow Condensed"/>
          <w:color w:val="262261"/>
          <w:sz w:val="24"/>
          <w:szCs w:val="24"/>
        </w:rPr>
        <w:t>Lõppfaasis testisime sõnastikku era ja avaliku sektori andmehalduse ja IT-valdkonna inimeste kaasabil läbi kirjaliku tagasiside</w:t>
      </w:r>
      <w:r w:rsidRPr="00ED1A76">
        <w:t>.</w:t>
      </w:r>
    </w:p>
    <w:p w14:paraId="70DEA2CB"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1.6.1 Sõnastiku test</w:t>
      </w:r>
      <w:r w:rsidRPr="00ED1A76">
        <w:rPr>
          <w:rFonts w:ascii="Barlow Condensed" w:eastAsia="Barlow Condensed" w:hAnsi="Barlow Condensed" w:cs="Barlow Condensed"/>
          <w:b/>
          <w:color w:val="262261"/>
          <w:sz w:val="24"/>
          <w:szCs w:val="24"/>
        </w:rPr>
        <w:t>imine valdkonna ekspertide poolt ja tulnud tagasiside kokkuvõte</w:t>
      </w:r>
    </w:p>
    <w:p w14:paraId="28184BA5"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Kogu valimiks oli 10 inimest, vastused laekusid 6 inimeselt.</w:t>
      </w:r>
    </w:p>
    <w:p w14:paraId="471AC332"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Avaliku sektori osas oli valimi suuruseks 7 inimest, vastuseid laekus 4 inimeselt, kellest 3 olid andmehalduse spetsialistid ning 1</w:t>
      </w:r>
      <w:r w:rsidRPr="00ED1A76">
        <w:rPr>
          <w:rFonts w:ascii="Barlow Condensed" w:eastAsia="Barlow Condensed" w:hAnsi="Barlow Condensed" w:cs="Barlow Condensed"/>
          <w:color w:val="262261"/>
          <w:sz w:val="24"/>
          <w:szCs w:val="24"/>
        </w:rPr>
        <w:t xml:space="preserve"> infoturbe ekspert.  Erasektori osas oli valimi suuruseks 3 inimest. E-kirja teel laekus vastus kahelt </w:t>
      </w:r>
      <w:proofErr w:type="spellStart"/>
      <w:r w:rsidRPr="00ED1A76">
        <w:rPr>
          <w:rFonts w:ascii="Barlow Condensed" w:eastAsia="Barlow Condensed" w:hAnsi="Barlow Condensed" w:cs="Barlow Condensed"/>
          <w:color w:val="262261"/>
          <w:sz w:val="24"/>
          <w:szCs w:val="24"/>
        </w:rPr>
        <w:t>testijalt</w:t>
      </w:r>
      <w:proofErr w:type="spellEnd"/>
      <w:r w:rsidRPr="00ED1A76">
        <w:rPr>
          <w:rFonts w:ascii="Barlow Condensed" w:eastAsia="Barlow Condensed" w:hAnsi="Barlow Condensed" w:cs="Barlow Condensed"/>
          <w:color w:val="262261"/>
          <w:sz w:val="24"/>
          <w:szCs w:val="24"/>
        </w:rPr>
        <w:t xml:space="preserve">, kellest üks on ametilt andmeanalüütik ja teine on arendusjuht telekommunikatsiooniettevõttes. Ühel </w:t>
      </w:r>
      <w:proofErr w:type="spellStart"/>
      <w:r w:rsidRPr="00ED1A76">
        <w:rPr>
          <w:rFonts w:ascii="Barlow Condensed" w:eastAsia="Barlow Condensed" w:hAnsi="Barlow Condensed" w:cs="Barlow Condensed"/>
          <w:color w:val="262261"/>
          <w:sz w:val="24"/>
          <w:szCs w:val="24"/>
        </w:rPr>
        <w:t>testijal</w:t>
      </w:r>
      <w:proofErr w:type="spellEnd"/>
      <w:r w:rsidRPr="00ED1A76">
        <w:rPr>
          <w:rFonts w:ascii="Barlow Condensed" w:eastAsia="Barlow Condensed" w:hAnsi="Barlow Condensed" w:cs="Barlow Condensed"/>
          <w:color w:val="262261"/>
          <w:sz w:val="24"/>
          <w:szCs w:val="24"/>
        </w:rPr>
        <w:t xml:space="preserve"> ei õnnestunud sõnaraamatu tagasisi</w:t>
      </w:r>
      <w:r w:rsidRPr="00ED1A76">
        <w:rPr>
          <w:rFonts w:ascii="Barlow Condensed" w:eastAsia="Barlow Condensed" w:hAnsi="Barlow Condensed" w:cs="Barlow Condensed"/>
          <w:color w:val="262261"/>
          <w:sz w:val="24"/>
          <w:szCs w:val="24"/>
        </w:rPr>
        <w:t>de vormi täita ja seetõttu jäid vastused saamata.</w:t>
      </w:r>
    </w:p>
    <w:p w14:paraId="68BF2F3A" w14:textId="77777777" w:rsidR="00577324" w:rsidRPr="00ED1A76" w:rsidRDefault="00F96150">
      <w:pPr>
        <w:spacing w:line="360" w:lineRule="auto"/>
        <w:jc w:val="both"/>
        <w:rPr>
          <w:rFonts w:ascii="Arial" w:eastAsia="Arial" w:hAnsi="Arial" w:cs="Arial"/>
          <w:color w:val="222222"/>
        </w:rPr>
      </w:pPr>
      <w:r w:rsidRPr="00ED1A76">
        <w:rPr>
          <w:rFonts w:ascii="Barlow Condensed" w:eastAsia="Barlow Condensed" w:hAnsi="Barlow Condensed" w:cs="Barlow Condensed"/>
          <w:color w:val="262261"/>
          <w:sz w:val="24"/>
          <w:szCs w:val="24"/>
        </w:rPr>
        <w:t xml:space="preserve">Testimine oli üles ehitatud kaheosalisena: esimeses osas tutvusid </w:t>
      </w:r>
      <w:proofErr w:type="spellStart"/>
      <w:r w:rsidRPr="00ED1A76">
        <w:rPr>
          <w:rFonts w:ascii="Barlow Condensed" w:eastAsia="Barlow Condensed" w:hAnsi="Barlow Condensed" w:cs="Barlow Condensed"/>
          <w:color w:val="262261"/>
          <w:sz w:val="24"/>
          <w:szCs w:val="24"/>
        </w:rPr>
        <w:t>testijad</w:t>
      </w:r>
      <w:proofErr w:type="spellEnd"/>
      <w:r w:rsidRPr="00ED1A76">
        <w:rPr>
          <w:rFonts w:ascii="Barlow Condensed" w:eastAsia="Barlow Condensed" w:hAnsi="Barlow Condensed" w:cs="Barlow Condensed"/>
          <w:color w:val="262261"/>
          <w:sz w:val="24"/>
          <w:szCs w:val="24"/>
        </w:rPr>
        <w:t xml:space="preserve"> sõnastikuga ning teises osas vastasid allpool toodud küsimustele:</w:t>
      </w:r>
    </w:p>
    <w:p w14:paraId="0983AAA7" w14:textId="77777777" w:rsidR="00577324" w:rsidRPr="00ED1A76" w:rsidRDefault="00F96150">
      <w:pPr>
        <w:shd w:val="clear" w:color="auto" w:fill="FFFFFF"/>
        <w:spacing w:after="0" w:line="360" w:lineRule="auto"/>
        <w:ind w:left="720"/>
        <w:rPr>
          <w:rFonts w:ascii="Barlow Condensed" w:eastAsia="Barlow Condensed" w:hAnsi="Barlow Condensed" w:cs="Barlow Condensed"/>
          <w:color w:val="262261"/>
          <w:sz w:val="24"/>
          <w:szCs w:val="24"/>
        </w:rPr>
      </w:pPr>
      <w:r w:rsidRPr="00ED1A76">
        <w:rPr>
          <w:rFonts w:ascii="Arial" w:eastAsia="Arial" w:hAnsi="Arial" w:cs="Arial"/>
          <w:color w:val="262261"/>
        </w:rPr>
        <w:t>1.</w:t>
      </w:r>
      <w:r w:rsidRPr="00ED1A76">
        <w:rPr>
          <w:rFonts w:ascii="Times New Roman" w:eastAsia="Times New Roman" w:hAnsi="Times New Roman" w:cs="Times New Roman"/>
          <w:color w:val="262261"/>
          <w:sz w:val="14"/>
          <w:szCs w:val="14"/>
        </w:rPr>
        <w:t xml:space="preserve">  </w:t>
      </w:r>
      <w:r w:rsidRPr="00ED1A76">
        <w:rPr>
          <w:rFonts w:ascii="Barlow Condensed" w:eastAsia="Barlow Condensed" w:hAnsi="Barlow Condensed" w:cs="Barlow Condensed"/>
          <w:color w:val="262261"/>
          <w:sz w:val="24"/>
          <w:szCs w:val="24"/>
        </w:rPr>
        <w:t xml:space="preserve">    Kuidas hindate sõnaraamatu kasutatavust selle praeguses vormis?</w:t>
      </w:r>
    </w:p>
    <w:p w14:paraId="1B366F55" w14:textId="77777777" w:rsidR="00577324" w:rsidRPr="00ED1A76" w:rsidRDefault="00F96150">
      <w:pPr>
        <w:shd w:val="clear" w:color="auto" w:fill="FFFFFF"/>
        <w:spacing w:after="0" w:line="360" w:lineRule="auto"/>
        <w:ind w:left="720"/>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      Kas terminid, mis on valitud, on teie arvates asjakohased?</w:t>
      </w:r>
    </w:p>
    <w:p w14:paraId="1259DF3B" w14:textId="77777777" w:rsidR="00577324" w:rsidRPr="00ED1A76" w:rsidRDefault="00F96150">
      <w:pPr>
        <w:shd w:val="clear" w:color="auto" w:fill="FFFFFF"/>
        <w:spacing w:after="0" w:line="360" w:lineRule="auto"/>
        <w:ind w:left="720"/>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3.      Kas leidsite termineid, mis vajavad teie arvates uut tõlget?</w:t>
      </w:r>
    </w:p>
    <w:p w14:paraId="1CD59BA0" w14:textId="77777777" w:rsidR="00577324" w:rsidRPr="00ED1A76" w:rsidRDefault="00F96150">
      <w:pPr>
        <w:shd w:val="clear" w:color="auto" w:fill="FFFFFF"/>
        <w:spacing w:after="240" w:line="360" w:lineRule="auto"/>
        <w:ind w:left="720"/>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4.      Kas leiate, et funktsionaalsus, et on olemas ka ingliskeelsete terminite selgitus inglise keeles, on kasulik?</w:t>
      </w:r>
    </w:p>
    <w:p w14:paraId="49BFFDA6" w14:textId="77777777" w:rsidR="00577324" w:rsidRPr="00ED1A76" w:rsidRDefault="00F96150">
      <w:pPr>
        <w:shd w:val="clear" w:color="auto" w:fill="FFFFFF"/>
        <w:spacing w:after="24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 xml:space="preserve">Kokkuvõtvalt saab öelda, et avaliku sektori </w:t>
      </w:r>
      <w:proofErr w:type="spellStart"/>
      <w:r w:rsidRPr="00ED1A76">
        <w:rPr>
          <w:rFonts w:ascii="Barlow Condensed" w:eastAsia="Barlow Condensed" w:hAnsi="Barlow Condensed" w:cs="Barlow Condensed"/>
          <w:color w:val="262261"/>
          <w:sz w:val="24"/>
          <w:szCs w:val="24"/>
        </w:rPr>
        <w:t>testijad</w:t>
      </w:r>
      <w:proofErr w:type="spellEnd"/>
      <w:r w:rsidRPr="00ED1A76">
        <w:rPr>
          <w:rFonts w:ascii="Barlow Condensed" w:eastAsia="Barlow Condensed" w:hAnsi="Barlow Condensed" w:cs="Barlow Condensed"/>
          <w:color w:val="262261"/>
          <w:sz w:val="24"/>
          <w:szCs w:val="24"/>
        </w:rPr>
        <w:t xml:space="preserve"> pidasid valitud keskkonda sõnastiku esialgse versiooni jaoks pigem heaks ja ülevaatli</w:t>
      </w:r>
      <w:r w:rsidRPr="00ED1A76">
        <w:rPr>
          <w:rFonts w:ascii="Barlow Condensed" w:eastAsia="Barlow Condensed" w:hAnsi="Barlow Condensed" w:cs="Barlow Condensed"/>
          <w:color w:val="262261"/>
          <w:sz w:val="24"/>
          <w:szCs w:val="24"/>
        </w:rPr>
        <w:t>kuks. Arengukohana toodi esile eelkõige kahte aspekti: võiks olla võimalik sõnu otsida otsingumootori abil ning sõnaraamat võiks olla alamkategooriate kaupa filtreeritav. Funktsionaalsuse seisukohast toodi suure plussina esile inglisekeelse sõnaraamatu ole</w:t>
      </w:r>
      <w:r w:rsidRPr="00ED1A76">
        <w:rPr>
          <w:rFonts w:ascii="Barlow Condensed" w:eastAsia="Barlow Condensed" w:hAnsi="Barlow Condensed" w:cs="Barlow Condensed"/>
          <w:color w:val="262261"/>
          <w:sz w:val="24"/>
          <w:szCs w:val="24"/>
        </w:rPr>
        <w:t xml:space="preserve">masolu – seda eelkõige seetõttu, et  peamine sõnavara on inglise keeles ning pigem otsitakse eestikeelseid tõlkeid inglisekeelsetele vastetele, mitte vastupidi. Kõik </w:t>
      </w:r>
      <w:proofErr w:type="spellStart"/>
      <w:r w:rsidRPr="00ED1A76">
        <w:rPr>
          <w:rFonts w:ascii="Barlow Condensed" w:eastAsia="Barlow Condensed" w:hAnsi="Barlow Condensed" w:cs="Barlow Condensed"/>
          <w:color w:val="262261"/>
          <w:sz w:val="24"/>
          <w:szCs w:val="24"/>
        </w:rPr>
        <w:t>testijad</w:t>
      </w:r>
      <w:proofErr w:type="spellEnd"/>
      <w:r w:rsidRPr="00ED1A76">
        <w:rPr>
          <w:rFonts w:ascii="Barlow Condensed" w:eastAsia="Barlow Condensed" w:hAnsi="Barlow Condensed" w:cs="Barlow Condensed"/>
          <w:color w:val="262261"/>
          <w:sz w:val="24"/>
          <w:szCs w:val="24"/>
        </w:rPr>
        <w:t xml:space="preserve"> nägid sõnaraamatu vajalikkust ning tõid positiivsena esile, et antud projekt on p</w:t>
      </w:r>
      <w:r w:rsidRPr="00ED1A76">
        <w:rPr>
          <w:rFonts w:ascii="Barlow Condensed" w:eastAsia="Barlow Condensed" w:hAnsi="Barlow Condensed" w:cs="Barlow Condensed"/>
          <w:color w:val="262261"/>
          <w:sz w:val="24"/>
          <w:szCs w:val="24"/>
        </w:rPr>
        <w:t>üüdnud sellega algust teha. Välja toodi ka asjaolu, et nähakse kindlasti vajadust tulevikus sõnaraamatut edasi arendada, seda nii terminite lisamise kui ka allikate paljususe ja mitmekesisuse suurendamise osas.</w:t>
      </w:r>
    </w:p>
    <w:p w14:paraId="6572AFCE" w14:textId="77777777" w:rsidR="00577324" w:rsidRPr="00ED1A76" w:rsidRDefault="00F96150">
      <w:pPr>
        <w:shd w:val="clear" w:color="auto" w:fill="FFFFFF"/>
        <w:spacing w:after="24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Konkreetsemalt oli </w:t>
      </w:r>
      <w:proofErr w:type="spellStart"/>
      <w:r w:rsidRPr="00ED1A76">
        <w:rPr>
          <w:rFonts w:ascii="Barlow Condensed" w:eastAsia="Barlow Condensed" w:hAnsi="Barlow Condensed" w:cs="Barlow Condensed"/>
          <w:color w:val="262261"/>
          <w:sz w:val="24"/>
          <w:szCs w:val="24"/>
        </w:rPr>
        <w:t>testijatele</w:t>
      </w:r>
      <w:proofErr w:type="spellEnd"/>
      <w:r w:rsidRPr="00ED1A76">
        <w:rPr>
          <w:rFonts w:ascii="Barlow Condensed" w:eastAsia="Barlow Condensed" w:hAnsi="Barlow Condensed" w:cs="Barlow Condensed"/>
          <w:color w:val="262261"/>
          <w:sz w:val="24"/>
          <w:szCs w:val="24"/>
        </w:rPr>
        <w:t xml:space="preserve"> küsimus ka ter</w:t>
      </w:r>
      <w:r w:rsidRPr="00ED1A76">
        <w:rPr>
          <w:rFonts w:ascii="Barlow Condensed" w:eastAsia="Barlow Condensed" w:hAnsi="Barlow Condensed" w:cs="Barlow Condensed"/>
          <w:color w:val="262261"/>
          <w:sz w:val="24"/>
          <w:szCs w:val="24"/>
        </w:rPr>
        <w:t>minite asjakohasuse kohta ja selles osas toodi välja ka mitmeid ettepanekuid, mida on projekti meeskonna poolt analüüsitud ja mitmeid ka sisse viidud. Mõningate ettepanekute osas oli mitmeti mõistetavusi ja nende osas jäi projektimeeskond ja ka majandus- j</w:t>
      </w:r>
      <w:r w:rsidRPr="00ED1A76">
        <w:rPr>
          <w:rFonts w:ascii="Barlow Condensed" w:eastAsia="Barlow Condensed" w:hAnsi="Barlow Condensed" w:cs="Barlow Condensed"/>
          <w:color w:val="262261"/>
          <w:sz w:val="24"/>
          <w:szCs w:val="24"/>
        </w:rPr>
        <w:t>a kommunikatsiooniministeeriumi valdkonna juhtivekspert eriarvamusele. Sellise olukorra teke näitab taaskord seda, et antud valdkonna terminite ühtlustamine on vajalik.</w:t>
      </w:r>
    </w:p>
    <w:p w14:paraId="7BCF5E41" w14:textId="374D2D3D" w:rsidR="00577324" w:rsidRPr="00ED1A76" w:rsidRDefault="00F96150">
      <w:pPr>
        <w:shd w:val="clear" w:color="auto" w:fill="FFFFFF"/>
        <w:spacing w:after="24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Erasektori tagasiside põhjal toodi samuti välja otsingu puudumine konkreetsete terminit</w:t>
      </w:r>
      <w:r w:rsidRPr="00ED1A76">
        <w:rPr>
          <w:rFonts w:ascii="Barlow Condensed" w:eastAsia="Barlow Condensed" w:hAnsi="Barlow Condensed" w:cs="Barlow Condensed"/>
          <w:color w:val="262261"/>
          <w:sz w:val="24"/>
          <w:szCs w:val="24"/>
        </w:rPr>
        <w:t>e leidmiseks. Üldiselt on sõnaraamat kasutatav; sõnade kategoriseerimine tähestikulises järjekorras on loogiline. Üks tagasiside andjatest tõstatas terminite valiku puhul küsimuse, et miks on valitud just need terminid. Siinkohal toodi ka välja, et võiks o</w:t>
      </w:r>
      <w:r w:rsidRPr="00ED1A76">
        <w:rPr>
          <w:rFonts w:ascii="Barlow Condensed" w:eastAsia="Barlow Condensed" w:hAnsi="Barlow Condensed" w:cs="Barlow Condensed"/>
          <w:color w:val="262261"/>
          <w:sz w:val="24"/>
          <w:szCs w:val="24"/>
        </w:rPr>
        <w:t xml:space="preserve">lla rohkem selgitavat infot. Paljudele terminitele pidavat olema parem selgitus antud </w:t>
      </w:r>
      <w:proofErr w:type="spellStart"/>
      <w:r w:rsidRPr="00ED1A76">
        <w:rPr>
          <w:rFonts w:ascii="Barlow Condensed" w:eastAsia="Barlow Condensed" w:hAnsi="Barlow Condensed" w:cs="Barlow Condensed"/>
          <w:color w:val="262261"/>
          <w:sz w:val="24"/>
          <w:szCs w:val="24"/>
        </w:rPr>
        <w:t>Wikipedia’s</w:t>
      </w:r>
      <w:proofErr w:type="spellEnd"/>
      <w:r w:rsidRPr="00ED1A76">
        <w:rPr>
          <w:rFonts w:ascii="Barlow Condensed" w:eastAsia="Barlow Condensed" w:hAnsi="Barlow Condensed" w:cs="Barlow Condensed"/>
          <w:color w:val="262261"/>
          <w:sz w:val="24"/>
          <w:szCs w:val="24"/>
        </w:rPr>
        <w:t xml:space="preserve">, nii eestikeelses kui inglisekeelses versioonis. Sõnaraamatus puudub seos terminite vahel ja ka sõnade omavaheline linkimine. Näitena on toodud, et </w:t>
      </w:r>
      <w:proofErr w:type="spellStart"/>
      <w:r w:rsidRPr="00ED1A76">
        <w:rPr>
          <w:rFonts w:ascii="Barlow Condensed" w:eastAsia="Barlow Condensed" w:hAnsi="Barlow Condensed" w:cs="Barlow Condensed"/>
          <w:color w:val="262261"/>
          <w:sz w:val="24"/>
          <w:szCs w:val="24"/>
        </w:rPr>
        <w:t>andmeanalü</w:t>
      </w:r>
      <w:r w:rsidRPr="00ED1A76">
        <w:rPr>
          <w:rFonts w:ascii="Barlow Condensed" w:eastAsia="Barlow Condensed" w:hAnsi="Barlow Condensed" w:cs="Barlow Condensed"/>
          <w:color w:val="262261"/>
          <w:sz w:val="24"/>
          <w:szCs w:val="24"/>
        </w:rPr>
        <w:t>ütika</w:t>
      </w:r>
      <w:proofErr w:type="spellEnd"/>
      <w:r w:rsidRPr="00ED1A76">
        <w:rPr>
          <w:rFonts w:ascii="Barlow Condensed" w:eastAsia="Barlow Condensed" w:hAnsi="Barlow Condensed" w:cs="Barlow Condensed"/>
          <w:color w:val="262261"/>
          <w:sz w:val="24"/>
          <w:szCs w:val="24"/>
        </w:rPr>
        <w:t xml:space="preserve"> on protsess …, kus üheks meetodiks on [andmete koondamine], selleks et kombineeritud andmed annaks uut infot. Teisisõnu, oleks lingitud ja selle tulemusena tekiks rohkem seoseid terminite vahel ehk sidumine tervikuks (</w:t>
      </w:r>
      <w:proofErr w:type="spellStart"/>
      <w:r w:rsidRPr="00ED1A76">
        <w:rPr>
          <w:rFonts w:ascii="Barlow Condensed" w:eastAsia="Barlow Condensed" w:hAnsi="Barlow Condensed" w:cs="Barlow Condensed"/>
          <w:i/>
          <w:color w:val="262261"/>
          <w:sz w:val="24"/>
          <w:szCs w:val="24"/>
        </w:rPr>
        <w:t>bigger</w:t>
      </w:r>
      <w:proofErr w:type="spellEnd"/>
      <w:r w:rsidRPr="00ED1A76">
        <w:rPr>
          <w:rFonts w:ascii="Barlow Condensed" w:eastAsia="Barlow Condensed" w:hAnsi="Barlow Condensed" w:cs="Barlow Condensed"/>
          <w:i/>
          <w:color w:val="262261"/>
          <w:sz w:val="24"/>
          <w:szCs w:val="24"/>
        </w:rPr>
        <w:t xml:space="preserve"> </w:t>
      </w:r>
      <w:proofErr w:type="spellStart"/>
      <w:r w:rsidRPr="00ED1A76">
        <w:rPr>
          <w:rFonts w:ascii="Barlow Condensed" w:eastAsia="Barlow Condensed" w:hAnsi="Barlow Condensed" w:cs="Barlow Condensed"/>
          <w:i/>
          <w:color w:val="262261"/>
          <w:sz w:val="24"/>
          <w:szCs w:val="24"/>
        </w:rPr>
        <w:t>picture</w:t>
      </w:r>
      <w:proofErr w:type="spellEnd"/>
      <w:r w:rsidRPr="00ED1A76">
        <w:rPr>
          <w:rFonts w:ascii="Barlow Condensed" w:eastAsia="Barlow Condensed" w:hAnsi="Barlow Condensed" w:cs="Barlow Condensed"/>
          <w:color w:val="262261"/>
          <w:sz w:val="24"/>
          <w:szCs w:val="24"/>
        </w:rPr>
        <w:t>).</w:t>
      </w:r>
      <w:r w:rsidRPr="00ED1A76">
        <w:rPr>
          <w:rFonts w:ascii="Barlow Condensed" w:eastAsia="Barlow Condensed" w:hAnsi="Barlow Condensed" w:cs="Barlow Condensed"/>
          <w:i/>
          <w:color w:val="262261"/>
          <w:sz w:val="24"/>
          <w:szCs w:val="24"/>
        </w:rPr>
        <w:t xml:space="preserve"> </w:t>
      </w:r>
      <w:r w:rsidRPr="00ED1A76">
        <w:rPr>
          <w:rFonts w:ascii="Barlow Condensed" w:eastAsia="Barlow Condensed" w:hAnsi="Barlow Condensed" w:cs="Barlow Condensed"/>
          <w:color w:val="262261"/>
          <w:sz w:val="24"/>
          <w:szCs w:val="24"/>
        </w:rPr>
        <w:t>Soovitusena pak</w:t>
      </w:r>
      <w:r w:rsidRPr="00ED1A76">
        <w:rPr>
          <w:rFonts w:ascii="Barlow Condensed" w:eastAsia="Barlow Condensed" w:hAnsi="Barlow Condensed" w:cs="Barlow Condensed"/>
          <w:color w:val="262261"/>
          <w:sz w:val="24"/>
          <w:szCs w:val="24"/>
        </w:rPr>
        <w:t xml:space="preserve">uti selgitustele lisada juurde näiteid. Näiteks </w:t>
      </w:r>
      <w:proofErr w:type="spellStart"/>
      <w:r w:rsidRPr="00ED1A76">
        <w:rPr>
          <w:rFonts w:ascii="Barlow Condensed" w:eastAsia="Barlow Condensed" w:hAnsi="Barlow Condensed" w:cs="Barlow Condensed"/>
          <w:color w:val="262261"/>
          <w:sz w:val="24"/>
          <w:szCs w:val="24"/>
        </w:rPr>
        <w:t>anonümiseerimine</w:t>
      </w:r>
      <w:proofErr w:type="spellEnd"/>
      <w:r w:rsidRPr="00ED1A76">
        <w:rPr>
          <w:rFonts w:ascii="Barlow Condensed" w:eastAsia="Barlow Condensed" w:hAnsi="Barlow Condensed" w:cs="Barlow Condensed"/>
          <w:color w:val="262261"/>
          <w:sz w:val="24"/>
          <w:szCs w:val="24"/>
        </w:rPr>
        <w:t>/</w:t>
      </w:r>
      <w:r w:rsidR="00921599">
        <w:rPr>
          <w:rFonts w:ascii="Barlow Condensed" w:eastAsia="Barlow Condensed" w:hAnsi="Barlow Condensed" w:cs="Barlow Condensed"/>
          <w:color w:val="262261"/>
          <w:sz w:val="24"/>
          <w:szCs w:val="24"/>
        </w:rPr>
        <w:t xml:space="preserve"> </w:t>
      </w:r>
      <w:proofErr w:type="spellStart"/>
      <w:r w:rsidRPr="00ED1A76">
        <w:rPr>
          <w:rFonts w:ascii="Barlow Condensed" w:eastAsia="Barlow Condensed" w:hAnsi="Barlow Condensed" w:cs="Barlow Condensed"/>
          <w:color w:val="262261"/>
          <w:sz w:val="24"/>
          <w:szCs w:val="24"/>
        </w:rPr>
        <w:t>anonüümimine</w:t>
      </w:r>
      <w:proofErr w:type="spellEnd"/>
      <w:r w:rsidRPr="00ED1A76">
        <w:rPr>
          <w:rFonts w:ascii="Barlow Condensed" w:eastAsia="Barlow Condensed" w:hAnsi="Barlow Condensed" w:cs="Barlow Condensed"/>
          <w:color w:val="262261"/>
          <w:sz w:val="24"/>
          <w:szCs w:val="24"/>
        </w:rPr>
        <w:t xml:space="preserve"> - milliseid andmeid </w:t>
      </w:r>
      <w:proofErr w:type="spellStart"/>
      <w:r w:rsidRPr="00ED1A76">
        <w:rPr>
          <w:rFonts w:ascii="Barlow Condensed" w:eastAsia="Barlow Condensed" w:hAnsi="Barlow Condensed" w:cs="Barlow Condensed"/>
          <w:color w:val="262261"/>
          <w:sz w:val="24"/>
          <w:szCs w:val="24"/>
        </w:rPr>
        <w:t>anonümiseeritakse</w:t>
      </w:r>
      <w:proofErr w:type="spellEnd"/>
      <w:r w:rsidRPr="00ED1A76">
        <w:rPr>
          <w:rFonts w:ascii="Barlow Condensed" w:eastAsia="Barlow Condensed" w:hAnsi="Barlow Condensed" w:cs="Barlow Condensed"/>
          <w:color w:val="262261"/>
          <w:sz w:val="24"/>
          <w:szCs w:val="24"/>
        </w:rPr>
        <w:t xml:space="preserve"> ja kuidas lõpptulemus võiks välja näha. Ingliskeelsete selgituste olemasolu sõnaraamatus on kasulik ja annab keelt valdavale kasutajale lisa</w:t>
      </w:r>
      <w:r w:rsidRPr="00ED1A76">
        <w:rPr>
          <w:rFonts w:ascii="Barlow Condensed" w:eastAsia="Barlow Condensed" w:hAnsi="Barlow Condensed" w:cs="Barlow Condensed"/>
          <w:color w:val="262261"/>
          <w:sz w:val="24"/>
          <w:szCs w:val="24"/>
        </w:rPr>
        <w:t xml:space="preserve">väärtuse. </w:t>
      </w:r>
    </w:p>
    <w:p w14:paraId="5D5FDD72" w14:textId="77777777" w:rsidR="00577324" w:rsidRPr="00ED1A76" w:rsidRDefault="00F96150">
      <w:pPr>
        <w:shd w:val="clear" w:color="auto" w:fill="FFFFFF"/>
        <w:spacing w:after="24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Sõnaraamat võimaldab anda ka tagasisidet läbi sealse keskkonna, kuid pärast teksti sisestamist </w:t>
      </w:r>
      <w:proofErr w:type="spellStart"/>
      <w:r w:rsidRPr="00ED1A76">
        <w:rPr>
          <w:rFonts w:ascii="Barlow Condensed" w:eastAsia="Barlow Condensed" w:hAnsi="Barlow Condensed" w:cs="Barlow Condensed"/>
          <w:color w:val="262261"/>
          <w:sz w:val="24"/>
          <w:szCs w:val="24"/>
        </w:rPr>
        <w:t>testijate</w:t>
      </w:r>
      <w:proofErr w:type="spellEnd"/>
      <w:r w:rsidRPr="00ED1A76">
        <w:rPr>
          <w:rFonts w:ascii="Barlow Condensed" w:eastAsia="Barlow Condensed" w:hAnsi="Barlow Condensed" w:cs="Barlow Condensed"/>
          <w:color w:val="262261"/>
          <w:sz w:val="24"/>
          <w:szCs w:val="24"/>
        </w:rPr>
        <w:t xml:space="preserve"> poolt läks kogu küsitlus lukku. Pärast seda ei olnud enam võimalik rohkem mõistete linke, teksti ja ettepanekuid lisada. Sama </w:t>
      </w:r>
      <w:r w:rsidRPr="00ED1A76">
        <w:rPr>
          <w:rFonts w:ascii="Barlow Condensed" w:eastAsia="Barlow Condensed" w:hAnsi="Barlow Condensed" w:cs="Barlow Condensed"/>
          <w:color w:val="262261"/>
          <w:sz w:val="24"/>
          <w:szCs w:val="24"/>
        </w:rPr>
        <w:lastRenderedPageBreak/>
        <w:t xml:space="preserve">juhtus ka ühe </w:t>
      </w:r>
      <w:r w:rsidRPr="00ED1A76">
        <w:rPr>
          <w:rFonts w:ascii="Barlow Condensed" w:eastAsia="Barlow Condensed" w:hAnsi="Barlow Condensed" w:cs="Barlow Condensed"/>
          <w:color w:val="262261"/>
          <w:sz w:val="24"/>
          <w:szCs w:val="24"/>
        </w:rPr>
        <w:t>testkasutajaga, kes soovis tagasiside anda just läbi sõnaraamatu tagasiside vormi, kuid selle ebaõnnestumisel muul viisil tagasisidet ei edastanud.</w:t>
      </w:r>
    </w:p>
    <w:p w14:paraId="41BF45BE" w14:textId="77777777" w:rsidR="00577324" w:rsidRPr="00ED1A76" w:rsidRDefault="00F96150">
      <w:pPr>
        <w:shd w:val="clear" w:color="auto" w:fill="FFFFFF"/>
        <w:spacing w:after="240" w:line="360" w:lineRule="auto"/>
        <w:jc w:val="both"/>
      </w:pPr>
      <w:r w:rsidRPr="00ED1A76">
        <w:rPr>
          <w:rFonts w:ascii="Barlow Condensed" w:eastAsia="Barlow Condensed" w:hAnsi="Barlow Condensed" w:cs="Barlow Condensed"/>
          <w:color w:val="262261"/>
          <w:sz w:val="24"/>
          <w:szCs w:val="24"/>
        </w:rPr>
        <w:t xml:space="preserve">Kokkuvõtvalt saab öelda, et nii avaliku sektori kui erasektori </w:t>
      </w:r>
      <w:proofErr w:type="spellStart"/>
      <w:r w:rsidRPr="00ED1A76">
        <w:rPr>
          <w:rFonts w:ascii="Barlow Condensed" w:eastAsia="Barlow Condensed" w:hAnsi="Barlow Condensed" w:cs="Barlow Condensed"/>
          <w:color w:val="262261"/>
          <w:sz w:val="24"/>
          <w:szCs w:val="24"/>
        </w:rPr>
        <w:t>testijad</w:t>
      </w:r>
      <w:proofErr w:type="spellEnd"/>
      <w:r w:rsidRPr="00ED1A76">
        <w:rPr>
          <w:rFonts w:ascii="Barlow Condensed" w:eastAsia="Barlow Condensed" w:hAnsi="Barlow Condensed" w:cs="Barlow Condensed"/>
          <w:color w:val="262261"/>
          <w:sz w:val="24"/>
          <w:szCs w:val="24"/>
        </w:rPr>
        <w:t xml:space="preserve"> pidasid keskkonda  ja sõnaraamatut e</w:t>
      </w:r>
      <w:r w:rsidRPr="00ED1A76">
        <w:rPr>
          <w:rFonts w:ascii="Barlow Condensed" w:eastAsia="Barlow Condensed" w:hAnsi="Barlow Condensed" w:cs="Barlow Condensed"/>
          <w:color w:val="262261"/>
          <w:sz w:val="24"/>
          <w:szCs w:val="24"/>
        </w:rPr>
        <w:t>sialgse versioonina heaks ja ülevaatlikuks.</w:t>
      </w:r>
    </w:p>
    <w:p w14:paraId="61E35001" w14:textId="77777777" w:rsidR="00577324" w:rsidRPr="00ED1A76" w:rsidRDefault="00F96150">
      <w:pPr>
        <w:spacing w:after="0" w:line="360" w:lineRule="auto"/>
        <w:jc w:val="both"/>
        <w:rPr>
          <w:rFonts w:ascii="Barlow Condensed" w:eastAsia="Barlow Condensed" w:hAnsi="Barlow Condensed" w:cs="Barlow Condensed"/>
          <w:color w:val="6AA84F"/>
          <w:sz w:val="24"/>
          <w:szCs w:val="24"/>
        </w:rPr>
      </w:pPr>
      <w:r w:rsidRPr="00ED1A76">
        <w:rPr>
          <w:rFonts w:ascii="Barlow Condensed" w:eastAsia="Barlow Condensed" w:hAnsi="Barlow Condensed" w:cs="Barlow Condensed"/>
          <w:b/>
          <w:color w:val="262261"/>
          <w:sz w:val="24"/>
          <w:szCs w:val="24"/>
        </w:rPr>
        <w:t>1.7. Teaduspõhisus</w:t>
      </w:r>
    </w:p>
    <w:p w14:paraId="6881293A"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Projekti läbiviimiseks kasutame erinevatest allikatest pärinevaid teabehalduse sõnastikke ja ISO kvaliteedisertifikaate. Sõnastikud pärinevad ülikoolide instituutide kodulehtedelt, näiteks </w:t>
      </w:r>
      <w:proofErr w:type="spellStart"/>
      <w:r w:rsidRPr="00ED1A76">
        <w:rPr>
          <w:rFonts w:ascii="Barlow Condensed" w:eastAsia="Barlow Condensed" w:hAnsi="Barlow Condensed" w:cs="Barlow Condensed"/>
          <w:color w:val="262261"/>
          <w:sz w:val="24"/>
          <w:szCs w:val="24"/>
        </w:rPr>
        <w:t>Heri</w:t>
      </w:r>
      <w:r w:rsidRPr="00ED1A76">
        <w:rPr>
          <w:rFonts w:ascii="Barlow Condensed" w:eastAsia="Barlow Condensed" w:hAnsi="Barlow Condensed" w:cs="Barlow Condensed"/>
          <w:color w:val="262261"/>
          <w:sz w:val="24"/>
          <w:szCs w:val="24"/>
        </w:rPr>
        <w:t>ot-Watt</w:t>
      </w:r>
      <w:proofErr w:type="spellEnd"/>
      <w:r w:rsidRPr="00ED1A76">
        <w:rPr>
          <w:rFonts w:ascii="Barlow Condensed" w:eastAsia="Barlow Condensed" w:hAnsi="Barlow Condensed" w:cs="Barlow Condensed"/>
          <w:color w:val="262261"/>
          <w:sz w:val="24"/>
          <w:szCs w:val="24"/>
        </w:rPr>
        <w:t xml:space="preserve"> University (UK), University of Illinois (USA), University of Cambridge (UK). Allikatena on kasutatud ka kohalike omavalitsuste regulatsioone, näiteks </w:t>
      </w:r>
      <w:proofErr w:type="spellStart"/>
      <w:r w:rsidRPr="00ED1A76">
        <w:rPr>
          <w:rFonts w:ascii="Barlow Condensed" w:eastAsia="Barlow Condensed" w:hAnsi="Barlow Condensed" w:cs="Barlow Condensed"/>
          <w:color w:val="262261"/>
          <w:sz w:val="24"/>
          <w:szCs w:val="24"/>
        </w:rPr>
        <w:t>Logani</w:t>
      </w:r>
      <w:proofErr w:type="spellEnd"/>
      <w:r w:rsidRPr="00ED1A76">
        <w:rPr>
          <w:rFonts w:ascii="Barlow Condensed" w:eastAsia="Barlow Condensed" w:hAnsi="Barlow Condensed" w:cs="Barlow Condensed"/>
          <w:color w:val="262261"/>
          <w:sz w:val="24"/>
          <w:szCs w:val="24"/>
        </w:rPr>
        <w:t xml:space="preserve"> (AUS) linnavalitsuse töötajate jaoks koostatud riskijuhtimise raamdokument. Samuti on allik</w:t>
      </w:r>
      <w:r w:rsidRPr="00ED1A76">
        <w:rPr>
          <w:rFonts w:ascii="Barlow Condensed" w:eastAsia="Barlow Condensed" w:hAnsi="Barlow Condensed" w:cs="Barlow Condensed"/>
          <w:color w:val="262261"/>
          <w:sz w:val="24"/>
          <w:szCs w:val="24"/>
        </w:rPr>
        <w:t xml:space="preserve">atena kasutatud üldtunnustatud informatiivseid allikaid, näiteks </w:t>
      </w:r>
      <w:proofErr w:type="spellStart"/>
      <w:r w:rsidRPr="00ED1A76">
        <w:rPr>
          <w:rFonts w:ascii="Barlow Condensed" w:eastAsia="Barlow Condensed" w:hAnsi="Barlow Condensed" w:cs="Barlow Condensed"/>
          <w:color w:val="262261"/>
          <w:sz w:val="24"/>
          <w:szCs w:val="24"/>
        </w:rPr>
        <w:t>LawInsider</w:t>
      </w:r>
      <w:proofErr w:type="spellEnd"/>
      <w:r w:rsidRPr="00ED1A76">
        <w:rPr>
          <w:rFonts w:ascii="Barlow Condensed" w:eastAsia="Barlow Condensed" w:hAnsi="Barlow Condensed" w:cs="Barlow Condensed"/>
          <w:color w:val="262261"/>
          <w:sz w:val="24"/>
          <w:szCs w:val="24"/>
        </w:rPr>
        <w:t>, mis pakub juriidilist abi lepingute, juriidiliste tekstide ja definitsioonide tõlgendamiseks, ja ka suurettevõtete (näiteks IBM) kodulehti. Oluliste allikate hulka kuuluvad ka eri</w:t>
      </w:r>
      <w:r w:rsidRPr="00ED1A76">
        <w:rPr>
          <w:rFonts w:ascii="Barlow Condensed" w:eastAsia="Barlow Condensed" w:hAnsi="Barlow Condensed" w:cs="Barlow Condensed"/>
          <w:color w:val="262261"/>
          <w:sz w:val="24"/>
          <w:szCs w:val="24"/>
        </w:rPr>
        <w:t>nevad ISO kvaliteedisertifikaatide tekstid, näiteks ISO 15489-1:2016 ja ISO 15489: 2001.</w:t>
      </w:r>
    </w:p>
    <w:p w14:paraId="3E17815E"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Eestikeelsete tõlgete puhul on kasutatud veebikeskkonnas kättesaadavaid sõnastikke (Sõnaveeb, E-ITS Seletav Sõnaraamat), aga ka Riigi Teatajat, Andmekaitseinspektsioon</w:t>
      </w:r>
      <w:r w:rsidRPr="00ED1A76">
        <w:rPr>
          <w:rFonts w:ascii="Barlow Condensed" w:eastAsia="Barlow Condensed" w:hAnsi="Barlow Condensed" w:cs="Barlow Condensed"/>
          <w:color w:val="262261"/>
          <w:sz w:val="24"/>
          <w:szCs w:val="24"/>
        </w:rPr>
        <w:t xml:space="preserve">i kodulehte, Rahvusraamatukogu veebikataloogi, ja </w:t>
      </w:r>
      <w:proofErr w:type="spellStart"/>
      <w:r w:rsidRPr="00ED1A76">
        <w:rPr>
          <w:rFonts w:ascii="Barlow Condensed" w:eastAsia="Barlow Condensed" w:hAnsi="Barlow Condensed" w:cs="Barlow Condensed"/>
          <w:color w:val="262261"/>
          <w:sz w:val="24"/>
          <w:szCs w:val="24"/>
        </w:rPr>
        <w:t>Dokmendihaldurite</w:t>
      </w:r>
      <w:proofErr w:type="spellEnd"/>
      <w:r w:rsidRPr="00ED1A76">
        <w:rPr>
          <w:rFonts w:ascii="Barlow Condensed" w:eastAsia="Barlow Condensed" w:hAnsi="Barlow Condensed" w:cs="Barlow Condensed"/>
          <w:color w:val="262261"/>
          <w:sz w:val="24"/>
          <w:szCs w:val="24"/>
        </w:rPr>
        <w:t xml:space="preserve"> Ühingu kodulehte (dokumendihaldus.ee).</w:t>
      </w:r>
    </w:p>
    <w:p w14:paraId="26CAD12F"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Infohaldus, infojuhtimine, andmehaldus ja teabehaldus</w:t>
      </w:r>
    </w:p>
    <w:p w14:paraId="4DC7D057"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Infohaldus loob strateegilise raamistiku organisatsioonidele, kes soovivad kontrollida ettevõtt</w:t>
      </w:r>
      <w:r w:rsidRPr="00ED1A76">
        <w:rPr>
          <w:rFonts w:ascii="Barlow Condensed" w:eastAsia="Barlow Condensed" w:hAnsi="Barlow Condensed" w:cs="Barlow Condensed"/>
          <w:color w:val="262261"/>
          <w:sz w:val="24"/>
          <w:szCs w:val="24"/>
        </w:rPr>
        <w:t>e teabe haldamist. See määratleb andmete väärtust ja võimalusi ning tuvastab riskid ja kulud, mis kaasnevad juriidiliste nõuete täitmata jätmisega ning tõsise andmerikkumise tagajärjega.</w:t>
      </w:r>
    </w:p>
    <w:p w14:paraId="05907266"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Infojuhtimine on hea ettevõtte üldjuhtimise põhiosa. Selle missioon o</w:t>
      </w:r>
      <w:r w:rsidRPr="00ED1A76">
        <w:rPr>
          <w:rFonts w:ascii="Barlow Condensed" w:eastAsia="Barlow Condensed" w:hAnsi="Barlow Condensed" w:cs="Barlow Condensed"/>
          <w:color w:val="262261"/>
          <w:sz w:val="24"/>
          <w:szCs w:val="24"/>
        </w:rPr>
        <w:t>n maksimeerida teabe väärtust, minimeerides samal ajal selle hoidmisega kaasnevaid kulusid ja riske. Andmehaldus on selle mudeli peamine alamhulk. Selle eesmärk on kontrollida infot andmetasandil, tagades õigete ja kvaliteetsete andmete säilimise vastavate</w:t>
      </w:r>
      <w:r w:rsidRPr="00ED1A76">
        <w:rPr>
          <w:rFonts w:ascii="Barlow Condensed" w:eastAsia="Barlow Condensed" w:hAnsi="Barlow Condensed" w:cs="Barlow Condensed"/>
          <w:color w:val="262261"/>
          <w:sz w:val="24"/>
          <w:szCs w:val="24"/>
        </w:rPr>
        <w:t xml:space="preserve"> süsteemide ja protsesside juurutamise kaudu.</w:t>
      </w:r>
    </w:p>
    <w:p w14:paraId="11816FE6"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Teabehalduse algatus (</w:t>
      </w:r>
      <w:proofErr w:type="spellStart"/>
      <w:r w:rsidRPr="00ED1A76">
        <w:rPr>
          <w:rFonts w:ascii="Barlow Condensed" w:eastAsia="Barlow Condensed" w:hAnsi="Barlow Condensed" w:cs="Barlow Condensed"/>
          <w:color w:val="262261"/>
          <w:sz w:val="24"/>
          <w:szCs w:val="24"/>
        </w:rPr>
        <w:t>Information</w:t>
      </w:r>
      <w:proofErr w:type="spellEnd"/>
      <w:r w:rsidRPr="00ED1A76">
        <w:rPr>
          <w:rFonts w:ascii="Barlow Condensed" w:eastAsia="Barlow Condensed" w:hAnsi="Barlow Condensed" w:cs="Barlow Condensed"/>
          <w:color w:val="262261"/>
          <w:sz w:val="24"/>
          <w:szCs w:val="24"/>
        </w:rPr>
        <w:t xml:space="preserve"> </w:t>
      </w:r>
      <w:proofErr w:type="spellStart"/>
      <w:r w:rsidRPr="00ED1A76">
        <w:rPr>
          <w:rFonts w:ascii="Barlow Condensed" w:eastAsia="Barlow Condensed" w:hAnsi="Barlow Condensed" w:cs="Barlow Condensed"/>
          <w:color w:val="262261"/>
          <w:sz w:val="24"/>
          <w:szCs w:val="24"/>
        </w:rPr>
        <w:t>Governance</w:t>
      </w:r>
      <w:proofErr w:type="spellEnd"/>
      <w:r w:rsidRPr="00ED1A76">
        <w:rPr>
          <w:rFonts w:ascii="Barlow Condensed" w:eastAsia="Barlow Condensed" w:hAnsi="Barlow Condensed" w:cs="Barlow Condensed"/>
          <w:color w:val="262261"/>
          <w:sz w:val="24"/>
          <w:szCs w:val="24"/>
        </w:rPr>
        <w:t xml:space="preserve"> </w:t>
      </w:r>
      <w:proofErr w:type="spellStart"/>
      <w:r w:rsidRPr="00ED1A76">
        <w:rPr>
          <w:rFonts w:ascii="Barlow Condensed" w:eastAsia="Barlow Condensed" w:hAnsi="Barlow Condensed" w:cs="Barlow Condensed"/>
          <w:color w:val="262261"/>
          <w:sz w:val="24"/>
          <w:szCs w:val="24"/>
        </w:rPr>
        <w:t>Initiative</w:t>
      </w:r>
      <w:proofErr w:type="spellEnd"/>
      <w:r w:rsidRPr="00ED1A76">
        <w:rPr>
          <w:rFonts w:ascii="Barlow Condensed" w:eastAsia="Barlow Condensed" w:hAnsi="Barlow Condensed" w:cs="Barlow Condensed"/>
          <w:color w:val="262261"/>
          <w:sz w:val="24"/>
          <w:szCs w:val="24"/>
        </w:rPr>
        <w:t xml:space="preserve"> mõttekoda ja IG spetsialistide kogukond) määratleb teabehalduse järgmiselt:</w:t>
      </w:r>
    </w:p>
    <w:p w14:paraId="2DAE90EA" w14:textId="77777777" w:rsidR="00577324" w:rsidRPr="00ED1A76" w:rsidRDefault="00F96150">
      <w:pPr>
        <w:spacing w:after="0" w:line="360" w:lineRule="auto"/>
        <w:jc w:val="center"/>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lastRenderedPageBreak/>
        <w:t>"Tegevused ja tehnoloogiad, mida organisatsioonid kasutavad oma teabe väärtuse</w:t>
      </w:r>
      <w:r w:rsidRPr="00ED1A76">
        <w:rPr>
          <w:rFonts w:ascii="Barlow Condensed" w:eastAsia="Barlow Condensed" w:hAnsi="Barlow Condensed" w:cs="Barlow Condensed"/>
          <w:b/>
          <w:color w:val="262261"/>
          <w:sz w:val="24"/>
          <w:szCs w:val="24"/>
        </w:rPr>
        <w:t xml:space="preserve"> maksimeerimiseks, minimeerides samas sellega seotud riske ja kulusid."</w:t>
      </w:r>
    </w:p>
    <w:p w14:paraId="1CFA29FE" w14:textId="77777777" w:rsidR="00577324" w:rsidRPr="00ED1A76" w:rsidRDefault="00577324">
      <w:pPr>
        <w:spacing w:after="0" w:line="360" w:lineRule="auto"/>
        <w:jc w:val="center"/>
        <w:rPr>
          <w:rFonts w:ascii="Barlow Condensed" w:eastAsia="Barlow Condensed" w:hAnsi="Barlow Condensed" w:cs="Barlow Condensed"/>
          <w:b/>
          <w:color w:val="262261"/>
          <w:sz w:val="24"/>
          <w:szCs w:val="24"/>
        </w:rPr>
      </w:pPr>
    </w:p>
    <w:p w14:paraId="4429A59A"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Teisisõnu hõlmab teabehaldus süsteeme (sealhulgas poliitikaid, protsesse ja tehnoloogiat), mille abil teavet kontrollitakse ja turvatakse.</w:t>
      </w:r>
    </w:p>
    <w:p w14:paraId="0CC2E4DB"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Oma projektis loodud teabehalduse sõnastiku </w:t>
      </w:r>
      <w:r w:rsidRPr="00ED1A76">
        <w:rPr>
          <w:rFonts w:ascii="Barlow Condensed" w:eastAsia="Barlow Condensed" w:hAnsi="Barlow Condensed" w:cs="Barlow Condensed"/>
          <w:color w:val="262261"/>
          <w:sz w:val="24"/>
          <w:szCs w:val="24"/>
        </w:rPr>
        <w:t xml:space="preserve">aluseks võtsime </w:t>
      </w:r>
      <w:proofErr w:type="spellStart"/>
      <w:r w:rsidRPr="00ED1A76">
        <w:rPr>
          <w:rFonts w:ascii="Barlow Condensed" w:eastAsia="Barlow Condensed" w:hAnsi="Barlow Condensed" w:cs="Barlow Condensed"/>
          <w:color w:val="262261"/>
          <w:sz w:val="24"/>
          <w:szCs w:val="24"/>
        </w:rPr>
        <w:t>Sibenco</w:t>
      </w:r>
      <w:proofErr w:type="spellEnd"/>
      <w:r w:rsidRPr="00ED1A76">
        <w:rPr>
          <w:rFonts w:ascii="Barlow Condensed" w:eastAsia="Barlow Condensed" w:hAnsi="Barlow Condensed" w:cs="Barlow Condensed"/>
          <w:color w:val="262261"/>
          <w:sz w:val="24"/>
          <w:szCs w:val="24"/>
        </w:rPr>
        <w:t xml:space="preserve"> Legal @ Advisory lehel tutvustatud teabehalduse mudeli, mis määratleb andmehalduse (</w:t>
      </w:r>
      <w:proofErr w:type="spellStart"/>
      <w:r w:rsidRPr="00ED1A76">
        <w:rPr>
          <w:rFonts w:ascii="Barlow Condensed" w:eastAsia="Barlow Condensed" w:hAnsi="Barlow Condensed" w:cs="Barlow Condensed"/>
          <w:color w:val="262261"/>
          <w:sz w:val="24"/>
          <w:szCs w:val="24"/>
        </w:rPr>
        <w:t>Information</w:t>
      </w:r>
      <w:proofErr w:type="spellEnd"/>
      <w:r w:rsidRPr="00ED1A76">
        <w:rPr>
          <w:rFonts w:ascii="Barlow Condensed" w:eastAsia="Barlow Condensed" w:hAnsi="Barlow Condensed" w:cs="Barlow Condensed"/>
          <w:color w:val="262261"/>
          <w:sz w:val="24"/>
          <w:szCs w:val="24"/>
        </w:rPr>
        <w:t xml:space="preserve"> </w:t>
      </w:r>
      <w:proofErr w:type="spellStart"/>
      <w:r w:rsidRPr="00ED1A76">
        <w:rPr>
          <w:rFonts w:ascii="Barlow Condensed" w:eastAsia="Barlow Condensed" w:hAnsi="Barlow Condensed" w:cs="Barlow Condensed"/>
          <w:color w:val="262261"/>
          <w:sz w:val="24"/>
          <w:szCs w:val="24"/>
        </w:rPr>
        <w:t>Governence</w:t>
      </w:r>
      <w:proofErr w:type="spellEnd"/>
      <w:r w:rsidRPr="00ED1A76">
        <w:rPr>
          <w:rFonts w:ascii="Barlow Condensed" w:eastAsia="Barlow Condensed" w:hAnsi="Barlow Condensed" w:cs="Barlow Condensed"/>
          <w:color w:val="262261"/>
          <w:sz w:val="24"/>
          <w:szCs w:val="24"/>
        </w:rPr>
        <w:t xml:space="preserve">) alla kuuluvad alamkategooriad, nagu esitletud </w:t>
      </w:r>
      <w:proofErr w:type="spellStart"/>
      <w:r w:rsidRPr="00ED1A76">
        <w:rPr>
          <w:rFonts w:ascii="Barlow Condensed" w:eastAsia="Barlow Condensed" w:hAnsi="Barlow Condensed" w:cs="Barlow Condensed"/>
          <w:color w:val="262261"/>
          <w:sz w:val="24"/>
          <w:szCs w:val="24"/>
        </w:rPr>
        <w:t>Sibenco</w:t>
      </w:r>
      <w:proofErr w:type="spellEnd"/>
      <w:r w:rsidRPr="00ED1A76">
        <w:rPr>
          <w:rFonts w:ascii="Barlow Condensed" w:eastAsia="Barlow Condensed" w:hAnsi="Barlow Condensed" w:cs="Barlow Condensed"/>
          <w:color w:val="262261"/>
          <w:sz w:val="24"/>
          <w:szCs w:val="24"/>
        </w:rPr>
        <w:t xml:space="preserve"> kodulehelt leitavas artiklis: </w:t>
      </w:r>
      <w:hyperlink r:id="rId10">
        <w:r w:rsidRPr="00ED1A76">
          <w:rPr>
            <w:rFonts w:ascii="Barlow Condensed" w:eastAsia="Barlow Condensed" w:hAnsi="Barlow Condensed" w:cs="Barlow Condensed"/>
            <w:color w:val="1155CC"/>
            <w:sz w:val="24"/>
            <w:szCs w:val="24"/>
            <w:u w:val="single"/>
          </w:rPr>
          <w:t>https://www.sibenco.com/information-governance-and-data-governance/</w:t>
        </w:r>
      </w:hyperlink>
      <w:r w:rsidRPr="00ED1A76">
        <w:rPr>
          <w:rFonts w:ascii="Barlow Condensed" w:eastAsia="Barlow Condensed" w:hAnsi="Barlow Condensed" w:cs="Barlow Condensed"/>
          <w:color w:val="262261"/>
          <w:sz w:val="24"/>
          <w:szCs w:val="24"/>
        </w:rPr>
        <w:t xml:space="preserve"> </w:t>
      </w:r>
    </w:p>
    <w:p w14:paraId="2BD26C38"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drawing>
          <wp:inline distT="114300" distB="114300" distL="114300" distR="114300" wp14:anchorId="537568E6" wp14:editId="5A463112">
            <wp:extent cx="4972368" cy="3435454"/>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972368" cy="3435454"/>
                    </a:xfrm>
                    <a:prstGeom prst="rect">
                      <a:avLst/>
                    </a:prstGeom>
                    <a:ln/>
                  </pic:spPr>
                </pic:pic>
              </a:graphicData>
            </a:graphic>
          </wp:inline>
        </w:drawing>
      </w:r>
    </w:p>
    <w:p w14:paraId="428E5ED6" w14:textId="0DA29B29" w:rsidR="00577324"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Mudeli abiga kirjeldatakse </w:t>
      </w:r>
      <w:proofErr w:type="spellStart"/>
      <w:r w:rsidRPr="00ED1A76">
        <w:rPr>
          <w:rFonts w:ascii="Barlow Condensed" w:eastAsia="Barlow Condensed" w:hAnsi="Barlow Condensed" w:cs="Barlow Condensed"/>
          <w:color w:val="262261"/>
          <w:sz w:val="24"/>
          <w:szCs w:val="24"/>
        </w:rPr>
        <w:t>küberturvalisuse</w:t>
      </w:r>
      <w:proofErr w:type="spellEnd"/>
      <w:r w:rsidRPr="00ED1A76">
        <w:rPr>
          <w:rFonts w:ascii="Barlow Condensed" w:eastAsia="Barlow Condensed" w:hAnsi="Barlow Condensed" w:cs="Barlow Condensed"/>
          <w:color w:val="262261"/>
          <w:sz w:val="24"/>
          <w:szCs w:val="24"/>
        </w:rPr>
        <w:t>, isikuandmete kaitse, dokumendihalduse, andmehalduse, e-</w:t>
      </w:r>
      <w:r w:rsidRPr="00ED1A76">
        <w:rPr>
          <w:rFonts w:ascii="Barlow Condensed" w:eastAsia="Barlow Condensed" w:hAnsi="Barlow Condensed" w:cs="Barlow Condensed"/>
          <w:color w:val="262261"/>
          <w:sz w:val="24"/>
          <w:szCs w:val="24"/>
        </w:rPr>
        <w:t xml:space="preserve">avastuse, </w:t>
      </w:r>
      <w:proofErr w:type="spellStart"/>
      <w:r w:rsidRPr="00ED1A76">
        <w:rPr>
          <w:rFonts w:ascii="Barlow Condensed" w:eastAsia="Barlow Condensed" w:hAnsi="Barlow Condensed" w:cs="Barlow Condensed"/>
          <w:color w:val="262261"/>
          <w:sz w:val="24"/>
          <w:szCs w:val="24"/>
        </w:rPr>
        <w:t>andmeanalüütika</w:t>
      </w:r>
      <w:proofErr w:type="spellEnd"/>
      <w:r w:rsidRPr="00ED1A76">
        <w:rPr>
          <w:rFonts w:ascii="Barlow Condensed" w:eastAsia="Barlow Condensed" w:hAnsi="Barlow Condensed" w:cs="Barlow Condensed"/>
          <w:color w:val="262261"/>
          <w:sz w:val="24"/>
          <w:szCs w:val="24"/>
        </w:rPr>
        <w:t xml:space="preserve"> ja riskihalduse alamkategooriaid. Oma sõnastiku loomisel lähtusime ennekõike mudelis esitletud mõistete tõlkimise käigus tekkinud arutelu tulemusel määratletud vastetest. </w:t>
      </w:r>
    </w:p>
    <w:p w14:paraId="32273DA0" w14:textId="77777777" w:rsidR="00734F54" w:rsidRPr="00ED1A76" w:rsidRDefault="00734F54">
      <w:pPr>
        <w:spacing w:line="360" w:lineRule="auto"/>
        <w:jc w:val="both"/>
        <w:rPr>
          <w:rFonts w:ascii="Barlow Condensed" w:eastAsia="Barlow Condensed" w:hAnsi="Barlow Condensed" w:cs="Barlow Condensed"/>
          <w:color w:val="262261"/>
          <w:sz w:val="24"/>
          <w:szCs w:val="24"/>
        </w:rPr>
      </w:pPr>
    </w:p>
    <w:p w14:paraId="6AD8FDF3"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lastRenderedPageBreak/>
        <w:t>1.8. Interdistsiplinaarsus</w:t>
      </w:r>
    </w:p>
    <w:p w14:paraId="219334B0"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eesmärgiks oli analüüs</w:t>
      </w:r>
      <w:r w:rsidRPr="00ED1A76">
        <w:rPr>
          <w:rFonts w:ascii="Barlow Condensed" w:eastAsia="Barlow Condensed" w:hAnsi="Barlow Condensed" w:cs="Barlow Condensed"/>
          <w:color w:val="262261"/>
          <w:sz w:val="24"/>
          <w:szCs w:val="24"/>
        </w:rPr>
        <w:t>ida ja võimalusel esitada ettepanekuid teabehalduses kasutatavate sõnade ning nende definitsioonide kaasajastamiseks ja täpsustamiseks. Seda eesmärki toetasid projektis osalejate praegused ja varasemad õpingud. Projektirühmas osalejad on infoteaduse, infor</w:t>
      </w:r>
      <w:r w:rsidRPr="00ED1A76">
        <w:rPr>
          <w:rFonts w:ascii="Barlow Condensed" w:eastAsia="Barlow Condensed" w:hAnsi="Barlow Condensed" w:cs="Barlow Condensed"/>
          <w:color w:val="262261"/>
          <w:sz w:val="24"/>
          <w:szCs w:val="24"/>
        </w:rPr>
        <w:t xml:space="preserve">maatika, filoloogia, organisatsioonikäitumise ja politoloogia erialadelt. Infoteaduse ja informaatika tudengite teabehaldusealased teadmised võimaldasid süvitsi mõista terminoloogia tausta ja ümbritsevaid tingimusi, filoloogia tudengid toetasid keeleliste </w:t>
      </w:r>
      <w:r w:rsidRPr="00ED1A76">
        <w:rPr>
          <w:rFonts w:ascii="Barlow Condensed" w:eastAsia="Barlow Condensed" w:hAnsi="Barlow Condensed" w:cs="Barlow Condensed"/>
          <w:color w:val="262261"/>
          <w:sz w:val="24"/>
          <w:szCs w:val="24"/>
        </w:rPr>
        <w:t>erisuste märkamisel ja korrigeerimisel, ja teiste erialade esindajad said aidata teabehaldusega igapäevaselt mitte kokku puutuvate inimeste seisukohtade välja toomisega – kui lihtsasti mõistetavad on välja pakutud tõlked ja selgitused? Kas mõnel juhul kipu</w:t>
      </w:r>
      <w:r w:rsidRPr="00ED1A76">
        <w:rPr>
          <w:rFonts w:ascii="Barlow Condensed" w:eastAsia="Barlow Condensed" w:hAnsi="Barlow Condensed" w:cs="Barlow Condensed"/>
          <w:color w:val="262261"/>
          <w:sz w:val="24"/>
          <w:szCs w:val="24"/>
        </w:rPr>
        <w:t>b tõlge olema ebamõistlikult spetsiifiline ja raskesti hoomatav? Projektirühmas osalejate üksteisest erinev taust teadmushalduse alal aitas kaasa terminite tõlgete võimalikult laialdaselt mõistetavusele.</w:t>
      </w:r>
    </w:p>
    <w:p w14:paraId="2758FC83" w14:textId="77777777" w:rsidR="00577324" w:rsidRPr="00ED1A76" w:rsidRDefault="00577324">
      <w:pPr>
        <w:spacing w:after="0" w:line="360" w:lineRule="auto"/>
        <w:jc w:val="both"/>
        <w:rPr>
          <w:rFonts w:ascii="Barlow Condensed" w:eastAsia="Barlow Condensed" w:hAnsi="Barlow Condensed" w:cs="Barlow Condensed"/>
          <w:b/>
          <w:i/>
          <w:color w:val="262261"/>
          <w:sz w:val="24"/>
          <w:szCs w:val="24"/>
        </w:rPr>
      </w:pPr>
    </w:p>
    <w:p w14:paraId="1BDBE663"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1.9 Meetodid</w:t>
      </w:r>
    </w:p>
    <w:p w14:paraId="5E2231AA" w14:textId="77777777" w:rsidR="00577324" w:rsidRPr="00ED1A76" w:rsidRDefault="00F96150">
      <w:pPr>
        <w:spacing w:before="60" w:after="6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Eesmärgist lähtuvalt rakendasime järgmisi meetodeid:</w:t>
      </w:r>
    </w:p>
    <w:p w14:paraId="60D82E75" w14:textId="77777777" w:rsidR="00577324" w:rsidRPr="00ED1A76" w:rsidRDefault="00F96150">
      <w:pPr>
        <w:numPr>
          <w:ilvl w:val="0"/>
          <w:numId w:val="2"/>
        </w:numPr>
        <w:spacing w:before="60"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andmete kogumine: kogusime andmeid allikatest, mis on ära toodud punktis 1.7. Lähtusime valikul teaduspõhisusest ja allikate asjakohasusest.</w:t>
      </w:r>
    </w:p>
    <w:p w14:paraId="607B2754" w14:textId="77777777" w:rsidR="00577324" w:rsidRPr="00ED1A76" w:rsidRDefault="00F96150">
      <w:pPr>
        <w:numPr>
          <w:ilvl w:val="0"/>
          <w:numId w:val="2"/>
        </w:num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andmete analüüs: ingliskeelsete terminite lähteallikate maht o</w:t>
      </w:r>
      <w:r w:rsidRPr="00ED1A76">
        <w:rPr>
          <w:rFonts w:ascii="Barlow Condensed" w:eastAsia="Barlow Condensed" w:hAnsi="Barlow Condensed" w:cs="Barlow Condensed"/>
          <w:color w:val="262261"/>
          <w:sz w:val="24"/>
          <w:szCs w:val="24"/>
        </w:rPr>
        <w:t>li vähene ja pigem vajasid suuremat analüüsimist eestikeelsete tõlgete allikad.</w:t>
      </w:r>
    </w:p>
    <w:p w14:paraId="6FA09FC6" w14:textId="77777777" w:rsidR="00577324" w:rsidRPr="00ED1A76" w:rsidRDefault="00F96150">
      <w:pPr>
        <w:numPr>
          <w:ilvl w:val="0"/>
          <w:numId w:val="2"/>
        </w:num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sõnade tõlkimine: Mitmete sõnade vasted olid eesti keeles erinevalt tõlgitud või ei olnud vastavuses ingliskeelse terminoloogia selgitusele. Mõne sõna kasutuse puhul tuli meil </w:t>
      </w:r>
      <w:r w:rsidRPr="00ED1A76">
        <w:rPr>
          <w:rFonts w:ascii="Barlow Condensed" w:eastAsia="Barlow Condensed" w:hAnsi="Barlow Condensed" w:cs="Barlow Condensed"/>
          <w:color w:val="262261"/>
          <w:sz w:val="24"/>
          <w:szCs w:val="24"/>
        </w:rPr>
        <w:t>teha ühiseid otsuseid lõpliku valiku osas. Juhul kui sobivat sõna ei leidnud või ainus tõlge ei vastanud meie poolt seatud normidele, siis tegime projekti raames oma tõlked.</w:t>
      </w:r>
    </w:p>
    <w:p w14:paraId="001E5C1B" w14:textId="77777777" w:rsidR="00577324" w:rsidRPr="00ED1A76" w:rsidRDefault="00F96150">
      <w:pPr>
        <w:numPr>
          <w:ilvl w:val="0"/>
          <w:numId w:val="2"/>
        </w:numPr>
        <w:spacing w:after="6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sõnastiku testimine andmehalduse ja IT, infoturbe valdkonna spetsialistide peal lä</w:t>
      </w:r>
      <w:r w:rsidRPr="00ED1A76">
        <w:rPr>
          <w:rFonts w:ascii="Barlow Condensed" w:eastAsia="Barlow Condensed" w:hAnsi="Barlow Condensed" w:cs="Barlow Condensed"/>
          <w:color w:val="262261"/>
          <w:sz w:val="24"/>
          <w:szCs w:val="24"/>
        </w:rPr>
        <w:t>bi kirjaliku tagasiside.</w:t>
      </w:r>
    </w:p>
    <w:p w14:paraId="27C01DF3" w14:textId="77777777" w:rsidR="00577324" w:rsidRPr="00ED1A76" w:rsidRDefault="00F96150">
      <w:pPr>
        <w:spacing w:before="60" w:after="6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Otsingustrateegiana seadsime andmete otsingule teatud kriteeriumid: otsitavad infoallikad peavad olema asjakohased projektis püstitatud probleemist lähtuvalt ja saadav terminoloogia info peab olema tõene. Lisaeesmärgiks oli tulemus</w:t>
      </w:r>
      <w:r w:rsidRPr="00ED1A76">
        <w:rPr>
          <w:rFonts w:ascii="Barlow Condensed" w:eastAsia="Barlow Condensed" w:hAnsi="Barlow Condensed" w:cs="Barlow Condensed"/>
          <w:color w:val="262261"/>
          <w:sz w:val="24"/>
          <w:szCs w:val="24"/>
        </w:rPr>
        <w:t xml:space="preserve">te põhjal täiendada olemasolevat terminoloogia kogumit. Peamise otsingumootorina kasutasime </w:t>
      </w:r>
      <w:proofErr w:type="spellStart"/>
      <w:r w:rsidRPr="00ED1A76">
        <w:rPr>
          <w:rFonts w:ascii="Barlow Condensed" w:eastAsia="Barlow Condensed" w:hAnsi="Barlow Condensed" w:cs="Barlow Condensed"/>
          <w:color w:val="262261"/>
          <w:sz w:val="24"/>
          <w:szCs w:val="24"/>
        </w:rPr>
        <w:t>Google’it</w:t>
      </w:r>
      <w:proofErr w:type="spellEnd"/>
      <w:r w:rsidRPr="00ED1A76">
        <w:rPr>
          <w:rFonts w:ascii="Barlow Condensed" w:eastAsia="Barlow Condensed" w:hAnsi="Barlow Condensed" w:cs="Barlow Condensed"/>
          <w:color w:val="262261"/>
          <w:sz w:val="24"/>
          <w:szCs w:val="24"/>
        </w:rPr>
        <w:t>.</w:t>
      </w:r>
    </w:p>
    <w:p w14:paraId="772CDC09" w14:textId="77777777" w:rsidR="00577324" w:rsidRPr="00ED1A76" w:rsidRDefault="00577324">
      <w:pPr>
        <w:spacing w:before="60" w:after="60" w:line="360" w:lineRule="auto"/>
        <w:jc w:val="both"/>
        <w:rPr>
          <w:rFonts w:ascii="Barlow Condensed" w:eastAsia="Barlow Condensed" w:hAnsi="Barlow Condensed" w:cs="Barlow Condensed"/>
          <w:color w:val="262261"/>
          <w:sz w:val="24"/>
          <w:szCs w:val="24"/>
        </w:rPr>
      </w:pPr>
    </w:p>
    <w:p w14:paraId="0F023F1B" w14:textId="77777777" w:rsidR="00577324" w:rsidRPr="00ED1A76" w:rsidRDefault="00F96150">
      <w:pPr>
        <w:spacing w:after="0" w:line="360" w:lineRule="auto"/>
        <w:jc w:val="both"/>
        <w:rPr>
          <w:rFonts w:ascii="500" w:eastAsia="500" w:hAnsi="500" w:cs="500"/>
          <w:b/>
          <w:color w:val="262261"/>
          <w:sz w:val="32"/>
          <w:szCs w:val="32"/>
        </w:rPr>
      </w:pPr>
      <w:r w:rsidRPr="00ED1A76">
        <w:rPr>
          <w:rFonts w:ascii="500" w:eastAsia="500" w:hAnsi="500" w:cs="500"/>
          <w:b/>
          <w:color w:val="262261"/>
          <w:sz w:val="32"/>
          <w:szCs w:val="32"/>
        </w:rPr>
        <w:lastRenderedPageBreak/>
        <w:t>2. Projekti tegevuskava</w:t>
      </w:r>
    </w:p>
    <w:p w14:paraId="643BAFC5" w14:textId="77777777" w:rsidR="00577324" w:rsidRPr="00ED1A76" w:rsidRDefault="00F96150">
      <w:pPr>
        <w:spacing w:after="0" w:line="360"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meeskonnaliikmed jaotus gruppides:</w:t>
      </w:r>
    </w:p>
    <w:p w14:paraId="60D304E9" w14:textId="77777777" w:rsidR="00577324" w:rsidRPr="00ED1A76" w:rsidRDefault="00F96150">
      <w:pPr>
        <w:spacing w:after="0" w:line="360"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1. grupp: 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xml:space="preserve"> (grupi juht, infoteadus), Kati Virgaste (infoteadus), Kairi Sule (tervisejuht), Anu Allas (matemaatika, majandusmatemaatika ja andmeanalüüs), Eliisabet Helde (psühholoogia), Eliise </w:t>
      </w:r>
      <w:proofErr w:type="spellStart"/>
      <w:r w:rsidRPr="00ED1A76">
        <w:rPr>
          <w:rFonts w:ascii="Barlow Condensed" w:eastAsia="Barlow Condensed" w:hAnsi="Barlow Condensed" w:cs="Barlow Condensed"/>
          <w:color w:val="262261"/>
          <w:sz w:val="24"/>
          <w:szCs w:val="24"/>
        </w:rPr>
        <w:t>Mälton</w:t>
      </w:r>
      <w:proofErr w:type="spellEnd"/>
      <w:r w:rsidRPr="00ED1A76">
        <w:rPr>
          <w:rFonts w:ascii="Barlow Condensed" w:eastAsia="Barlow Condensed" w:hAnsi="Barlow Condensed" w:cs="Barlow Condensed"/>
          <w:color w:val="262261"/>
          <w:sz w:val="24"/>
          <w:szCs w:val="24"/>
        </w:rPr>
        <w:t xml:space="preserve"> (Eesti filoloogia);</w:t>
      </w:r>
    </w:p>
    <w:p w14:paraId="1A705183" w14:textId="77777777" w:rsidR="00577324" w:rsidRPr="00ED1A76" w:rsidRDefault="00F96150">
      <w:pPr>
        <w:spacing w:after="0" w:line="360"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 grupp: Merilin Olo (g</w:t>
      </w:r>
      <w:r w:rsidRPr="00ED1A76">
        <w:rPr>
          <w:rFonts w:ascii="Barlow Condensed" w:eastAsia="Barlow Condensed" w:hAnsi="Barlow Condensed" w:cs="Barlow Condensed"/>
          <w:color w:val="262261"/>
          <w:sz w:val="24"/>
          <w:szCs w:val="24"/>
        </w:rPr>
        <w:t xml:space="preserve">rupi juht, politoloogia), Ave Kukk (organisatsioonikäitumine), Anna-Maria </w:t>
      </w:r>
      <w:proofErr w:type="spellStart"/>
      <w:r w:rsidRPr="00ED1A76">
        <w:rPr>
          <w:rFonts w:ascii="Barlow Condensed" w:eastAsia="Barlow Condensed" w:hAnsi="Barlow Condensed" w:cs="Barlow Condensed"/>
          <w:color w:val="262261"/>
          <w:sz w:val="24"/>
          <w:szCs w:val="24"/>
        </w:rPr>
        <w:t>Epner</w:t>
      </w:r>
      <w:proofErr w:type="spellEnd"/>
      <w:r w:rsidRPr="00ED1A76">
        <w:rPr>
          <w:rFonts w:ascii="Barlow Condensed" w:eastAsia="Barlow Condensed" w:hAnsi="Barlow Condensed" w:cs="Barlow Condensed"/>
          <w:color w:val="262261"/>
          <w:sz w:val="24"/>
          <w:szCs w:val="24"/>
        </w:rPr>
        <w:t xml:space="preserve"> (infoteadus), Kadri Hütt (infoteadus), Reimo </w:t>
      </w:r>
      <w:proofErr w:type="spellStart"/>
      <w:r w:rsidRPr="00ED1A76">
        <w:rPr>
          <w:rFonts w:ascii="Barlow Condensed" w:eastAsia="Barlow Condensed" w:hAnsi="Barlow Condensed" w:cs="Barlow Condensed"/>
          <w:color w:val="262261"/>
          <w:sz w:val="24"/>
          <w:szCs w:val="24"/>
        </w:rPr>
        <w:t>Rämman</w:t>
      </w:r>
      <w:proofErr w:type="spellEnd"/>
      <w:r w:rsidRPr="00ED1A76">
        <w:rPr>
          <w:rFonts w:ascii="Barlow Condensed" w:eastAsia="Barlow Condensed" w:hAnsi="Barlow Condensed" w:cs="Barlow Condensed"/>
          <w:color w:val="262261"/>
          <w:sz w:val="24"/>
          <w:szCs w:val="24"/>
        </w:rPr>
        <w:t xml:space="preserve"> (informaatika)</w:t>
      </w:r>
    </w:p>
    <w:p w14:paraId="61F3D386" w14:textId="77777777" w:rsidR="00577324" w:rsidRPr="00ED1A76" w:rsidRDefault="00577324">
      <w:pPr>
        <w:spacing w:after="0" w:line="360" w:lineRule="auto"/>
        <w:rPr>
          <w:rFonts w:ascii="Barlow Condensed" w:eastAsia="Barlow Condensed" w:hAnsi="Barlow Condensed" w:cs="Barlow Condensed"/>
          <w:color w:val="262261"/>
          <w:sz w:val="24"/>
          <w:szCs w:val="24"/>
        </w:rPr>
      </w:pPr>
    </w:p>
    <w:tbl>
      <w:tblPr>
        <w:tblStyle w:val="a1"/>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2319"/>
        <w:gridCol w:w="1815"/>
        <w:gridCol w:w="1755"/>
      </w:tblGrid>
      <w:tr w:rsidR="00577324" w:rsidRPr="00ED1A76" w14:paraId="2C2BFFF2" w14:textId="77777777">
        <w:trPr>
          <w:trHeight w:val="442"/>
        </w:trPr>
        <w:tc>
          <w:tcPr>
            <w:tcW w:w="4101" w:type="dxa"/>
            <w:shd w:val="clear" w:color="auto" w:fill="auto"/>
            <w:tcMar>
              <w:top w:w="100" w:type="dxa"/>
              <w:left w:w="100" w:type="dxa"/>
              <w:bottom w:w="100" w:type="dxa"/>
              <w:right w:w="100" w:type="dxa"/>
            </w:tcMar>
          </w:tcPr>
          <w:p w14:paraId="620699B7" w14:textId="77777777" w:rsidR="00577324" w:rsidRPr="00ED1A76" w:rsidRDefault="00F96150">
            <w:pPr>
              <w:widowControl w:val="0"/>
              <w:spacing w:after="0" w:line="360" w:lineRule="auto"/>
              <w:jc w:val="center"/>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Tegevuste nimetus ja lühikirjeldus</w:t>
            </w:r>
          </w:p>
        </w:tc>
        <w:tc>
          <w:tcPr>
            <w:tcW w:w="2319" w:type="dxa"/>
            <w:shd w:val="clear" w:color="auto" w:fill="auto"/>
            <w:tcMar>
              <w:top w:w="100" w:type="dxa"/>
              <w:left w:w="100" w:type="dxa"/>
              <w:bottom w:w="100" w:type="dxa"/>
              <w:right w:w="100" w:type="dxa"/>
            </w:tcMar>
          </w:tcPr>
          <w:p w14:paraId="3243D9BF" w14:textId="77777777" w:rsidR="00577324" w:rsidRPr="00ED1A76" w:rsidRDefault="00F96150">
            <w:pPr>
              <w:widowControl w:val="0"/>
              <w:spacing w:after="0" w:line="360" w:lineRule="auto"/>
              <w:jc w:val="center"/>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 xml:space="preserve">Toimumise aeg, tähtaeg </w:t>
            </w:r>
          </w:p>
        </w:tc>
        <w:tc>
          <w:tcPr>
            <w:tcW w:w="1815" w:type="dxa"/>
            <w:shd w:val="clear" w:color="auto" w:fill="auto"/>
            <w:tcMar>
              <w:top w:w="100" w:type="dxa"/>
              <w:left w:w="100" w:type="dxa"/>
              <w:bottom w:w="100" w:type="dxa"/>
              <w:right w:w="100" w:type="dxa"/>
            </w:tcMar>
          </w:tcPr>
          <w:p w14:paraId="70054D2D" w14:textId="77777777" w:rsidR="00577324" w:rsidRPr="00ED1A76" w:rsidRDefault="00F96150">
            <w:pPr>
              <w:widowControl w:val="0"/>
              <w:spacing w:after="0" w:line="360" w:lineRule="auto"/>
              <w:jc w:val="center"/>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Sidusgrupp</w:t>
            </w:r>
          </w:p>
        </w:tc>
        <w:tc>
          <w:tcPr>
            <w:tcW w:w="1755" w:type="dxa"/>
            <w:shd w:val="clear" w:color="auto" w:fill="auto"/>
            <w:tcMar>
              <w:top w:w="100" w:type="dxa"/>
              <w:left w:w="100" w:type="dxa"/>
              <w:bottom w:w="100" w:type="dxa"/>
              <w:right w:w="100" w:type="dxa"/>
            </w:tcMar>
          </w:tcPr>
          <w:p w14:paraId="166E9A8E" w14:textId="77777777" w:rsidR="00577324" w:rsidRPr="00ED1A76" w:rsidRDefault="00F96150">
            <w:pPr>
              <w:widowControl w:val="0"/>
              <w:spacing w:after="0" w:line="360" w:lineRule="auto"/>
              <w:jc w:val="center"/>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Vastutaja(d)</w:t>
            </w:r>
          </w:p>
        </w:tc>
      </w:tr>
      <w:tr w:rsidR="00577324" w:rsidRPr="00ED1A76" w14:paraId="79A8093D" w14:textId="77777777">
        <w:trPr>
          <w:trHeight w:val="458"/>
        </w:trPr>
        <w:tc>
          <w:tcPr>
            <w:tcW w:w="4101" w:type="dxa"/>
            <w:shd w:val="clear" w:color="auto" w:fill="auto"/>
            <w:tcMar>
              <w:top w:w="100" w:type="dxa"/>
              <w:left w:w="100" w:type="dxa"/>
              <w:bottom w:w="100" w:type="dxa"/>
              <w:right w:w="100" w:type="dxa"/>
            </w:tcMar>
          </w:tcPr>
          <w:p w14:paraId="2F06AFE5"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Projektirühma esimene kokkusaamine</w:t>
            </w:r>
          </w:p>
        </w:tc>
        <w:tc>
          <w:tcPr>
            <w:tcW w:w="2319" w:type="dxa"/>
            <w:shd w:val="clear" w:color="auto" w:fill="auto"/>
            <w:tcMar>
              <w:top w:w="100" w:type="dxa"/>
              <w:left w:w="100" w:type="dxa"/>
              <w:bottom w:w="100" w:type="dxa"/>
              <w:right w:w="100" w:type="dxa"/>
            </w:tcMar>
          </w:tcPr>
          <w:p w14:paraId="2E96BAE3"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14.09.2022</w:t>
            </w:r>
          </w:p>
        </w:tc>
        <w:tc>
          <w:tcPr>
            <w:tcW w:w="1815" w:type="dxa"/>
            <w:shd w:val="clear" w:color="auto" w:fill="auto"/>
            <w:tcMar>
              <w:top w:w="100" w:type="dxa"/>
              <w:left w:w="100" w:type="dxa"/>
              <w:bottom w:w="100" w:type="dxa"/>
              <w:right w:w="100" w:type="dxa"/>
            </w:tcMar>
          </w:tcPr>
          <w:p w14:paraId="678C5002"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0CE649C0"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Juhendajad</w:t>
            </w:r>
          </w:p>
        </w:tc>
      </w:tr>
      <w:tr w:rsidR="00577324" w:rsidRPr="00ED1A76" w14:paraId="7805BB26" w14:textId="77777777">
        <w:trPr>
          <w:trHeight w:val="458"/>
        </w:trPr>
        <w:tc>
          <w:tcPr>
            <w:tcW w:w="4101" w:type="dxa"/>
            <w:shd w:val="clear" w:color="auto" w:fill="auto"/>
            <w:tcMar>
              <w:top w:w="100" w:type="dxa"/>
              <w:left w:w="100" w:type="dxa"/>
              <w:bottom w:w="100" w:type="dxa"/>
              <w:right w:w="100" w:type="dxa"/>
            </w:tcMar>
          </w:tcPr>
          <w:p w14:paraId="3E7755BB"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Projekti täitmiseks vajalike ülesannete jaotamine grupiliikmete vahel; edasiste tegevuste planeerimine </w:t>
            </w:r>
          </w:p>
        </w:tc>
        <w:tc>
          <w:tcPr>
            <w:tcW w:w="2319" w:type="dxa"/>
            <w:shd w:val="clear" w:color="auto" w:fill="auto"/>
            <w:tcMar>
              <w:top w:w="100" w:type="dxa"/>
              <w:left w:w="100" w:type="dxa"/>
              <w:bottom w:w="100" w:type="dxa"/>
              <w:right w:w="100" w:type="dxa"/>
            </w:tcMar>
          </w:tcPr>
          <w:p w14:paraId="0320C86B"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14. - 20.09.2022</w:t>
            </w:r>
          </w:p>
        </w:tc>
        <w:tc>
          <w:tcPr>
            <w:tcW w:w="1815" w:type="dxa"/>
            <w:shd w:val="clear" w:color="auto" w:fill="auto"/>
            <w:tcMar>
              <w:top w:w="100" w:type="dxa"/>
              <w:left w:w="100" w:type="dxa"/>
              <w:bottom w:w="100" w:type="dxa"/>
              <w:right w:w="100" w:type="dxa"/>
            </w:tcMar>
          </w:tcPr>
          <w:p w14:paraId="1BB5706A"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1AA64730"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Merilin Olo</w:t>
            </w:r>
          </w:p>
        </w:tc>
      </w:tr>
      <w:tr w:rsidR="00577324" w:rsidRPr="00ED1A76" w14:paraId="0EC6DC9B" w14:textId="77777777">
        <w:trPr>
          <w:trHeight w:val="458"/>
        </w:trPr>
        <w:tc>
          <w:tcPr>
            <w:tcW w:w="4101" w:type="dxa"/>
            <w:shd w:val="clear" w:color="auto" w:fill="auto"/>
            <w:tcMar>
              <w:top w:w="100" w:type="dxa"/>
              <w:left w:w="100" w:type="dxa"/>
              <w:bottom w:w="100" w:type="dxa"/>
              <w:right w:w="100" w:type="dxa"/>
            </w:tcMar>
          </w:tcPr>
          <w:p w14:paraId="0EE9A249"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Sõnaraamatu koostamise aluseks sobiva teabehalduse alase mudeli väljaselgitamine ja uurimisvaldkondade jao</w:t>
            </w:r>
            <w:r w:rsidRPr="00ED1A76">
              <w:rPr>
                <w:rFonts w:ascii="Barlow Condensed" w:eastAsia="Barlow Condensed" w:hAnsi="Barlow Condensed" w:cs="Barlow Condensed"/>
                <w:color w:val="262261"/>
                <w:sz w:val="24"/>
                <w:szCs w:val="24"/>
              </w:rPr>
              <w:t>tus gruppide vahel (7 teabehalduse valdkonda)</w:t>
            </w:r>
          </w:p>
        </w:tc>
        <w:tc>
          <w:tcPr>
            <w:tcW w:w="2319" w:type="dxa"/>
            <w:shd w:val="clear" w:color="auto" w:fill="auto"/>
            <w:tcMar>
              <w:top w:w="100" w:type="dxa"/>
              <w:left w:w="100" w:type="dxa"/>
              <w:bottom w:w="100" w:type="dxa"/>
              <w:right w:w="100" w:type="dxa"/>
            </w:tcMar>
          </w:tcPr>
          <w:p w14:paraId="34037933"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21.09.2022</w:t>
            </w:r>
          </w:p>
        </w:tc>
        <w:tc>
          <w:tcPr>
            <w:tcW w:w="1815" w:type="dxa"/>
            <w:shd w:val="clear" w:color="auto" w:fill="auto"/>
            <w:tcMar>
              <w:top w:w="100" w:type="dxa"/>
              <w:left w:w="100" w:type="dxa"/>
              <w:bottom w:w="100" w:type="dxa"/>
              <w:right w:w="100" w:type="dxa"/>
            </w:tcMar>
          </w:tcPr>
          <w:p w14:paraId="044D7997"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2B3E4416"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0A868AAB" w14:textId="77777777">
        <w:trPr>
          <w:trHeight w:val="458"/>
        </w:trPr>
        <w:tc>
          <w:tcPr>
            <w:tcW w:w="4101" w:type="dxa"/>
            <w:shd w:val="clear" w:color="auto" w:fill="auto"/>
            <w:tcMar>
              <w:top w:w="100" w:type="dxa"/>
              <w:left w:w="100" w:type="dxa"/>
              <w:bottom w:w="100" w:type="dxa"/>
              <w:right w:w="100" w:type="dxa"/>
            </w:tcMar>
          </w:tcPr>
          <w:p w14:paraId="7E09ED43"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Uurimisteemade jaotus gruppide siseselt</w:t>
            </w:r>
          </w:p>
        </w:tc>
        <w:tc>
          <w:tcPr>
            <w:tcW w:w="2319" w:type="dxa"/>
            <w:shd w:val="clear" w:color="auto" w:fill="auto"/>
            <w:tcMar>
              <w:top w:w="100" w:type="dxa"/>
              <w:left w:w="100" w:type="dxa"/>
              <w:bottom w:w="100" w:type="dxa"/>
              <w:right w:w="100" w:type="dxa"/>
            </w:tcMar>
          </w:tcPr>
          <w:p w14:paraId="5DE02411"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21. - 23.09.2022</w:t>
            </w:r>
          </w:p>
        </w:tc>
        <w:tc>
          <w:tcPr>
            <w:tcW w:w="1815" w:type="dxa"/>
            <w:shd w:val="clear" w:color="auto" w:fill="auto"/>
            <w:tcMar>
              <w:top w:w="100" w:type="dxa"/>
              <w:left w:w="100" w:type="dxa"/>
              <w:bottom w:w="100" w:type="dxa"/>
              <w:right w:w="100" w:type="dxa"/>
            </w:tcMar>
          </w:tcPr>
          <w:p w14:paraId="7AD47C69"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44B5B8FD"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Merilin Olo</w:t>
            </w:r>
          </w:p>
        </w:tc>
      </w:tr>
      <w:tr w:rsidR="00577324" w:rsidRPr="00ED1A76" w14:paraId="17C78F17" w14:textId="77777777">
        <w:trPr>
          <w:trHeight w:val="458"/>
        </w:trPr>
        <w:tc>
          <w:tcPr>
            <w:tcW w:w="4101" w:type="dxa"/>
            <w:shd w:val="clear" w:color="auto" w:fill="auto"/>
            <w:tcMar>
              <w:top w:w="100" w:type="dxa"/>
              <w:left w:w="100" w:type="dxa"/>
              <w:bottom w:w="100" w:type="dxa"/>
              <w:right w:w="100" w:type="dxa"/>
            </w:tcMar>
          </w:tcPr>
          <w:p w14:paraId="668283E8"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Iga grupiliige tegeleb terminite analüüsiga </w:t>
            </w:r>
          </w:p>
        </w:tc>
        <w:tc>
          <w:tcPr>
            <w:tcW w:w="2319" w:type="dxa"/>
            <w:shd w:val="clear" w:color="auto" w:fill="auto"/>
            <w:tcMar>
              <w:top w:w="100" w:type="dxa"/>
              <w:left w:w="100" w:type="dxa"/>
              <w:bottom w:w="100" w:type="dxa"/>
              <w:right w:w="100" w:type="dxa"/>
            </w:tcMar>
          </w:tcPr>
          <w:p w14:paraId="380B478E"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23. - 28.09.2022</w:t>
            </w:r>
          </w:p>
        </w:tc>
        <w:tc>
          <w:tcPr>
            <w:tcW w:w="1815" w:type="dxa"/>
            <w:shd w:val="clear" w:color="auto" w:fill="auto"/>
            <w:tcMar>
              <w:top w:w="100" w:type="dxa"/>
              <w:left w:w="100" w:type="dxa"/>
              <w:bottom w:w="100" w:type="dxa"/>
              <w:right w:w="100" w:type="dxa"/>
            </w:tcMar>
          </w:tcPr>
          <w:p w14:paraId="23C4D81F"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51A3E651"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43F52730" w14:textId="77777777">
        <w:trPr>
          <w:trHeight w:val="458"/>
        </w:trPr>
        <w:tc>
          <w:tcPr>
            <w:tcW w:w="4101" w:type="dxa"/>
            <w:shd w:val="clear" w:color="auto" w:fill="auto"/>
            <w:tcMar>
              <w:top w:w="100" w:type="dxa"/>
              <w:left w:w="100" w:type="dxa"/>
              <w:bottom w:w="100" w:type="dxa"/>
              <w:right w:w="100" w:type="dxa"/>
            </w:tcMar>
          </w:tcPr>
          <w:p w14:paraId="5DC91AC7"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Kogu projektirühma kokkusaamine, mille käigus analüüsitakse terminite relevantsust, tõlkeid ja nende allikaid </w:t>
            </w:r>
          </w:p>
        </w:tc>
        <w:tc>
          <w:tcPr>
            <w:tcW w:w="2319" w:type="dxa"/>
            <w:shd w:val="clear" w:color="auto" w:fill="auto"/>
            <w:tcMar>
              <w:top w:w="100" w:type="dxa"/>
              <w:left w:w="100" w:type="dxa"/>
              <w:bottom w:w="100" w:type="dxa"/>
              <w:right w:w="100" w:type="dxa"/>
            </w:tcMar>
          </w:tcPr>
          <w:p w14:paraId="071531B1"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28.09.2022</w:t>
            </w:r>
          </w:p>
        </w:tc>
        <w:tc>
          <w:tcPr>
            <w:tcW w:w="1815" w:type="dxa"/>
            <w:shd w:val="clear" w:color="auto" w:fill="auto"/>
            <w:tcMar>
              <w:top w:w="100" w:type="dxa"/>
              <w:left w:w="100" w:type="dxa"/>
              <w:bottom w:w="100" w:type="dxa"/>
              <w:right w:w="100" w:type="dxa"/>
            </w:tcMar>
          </w:tcPr>
          <w:p w14:paraId="53200E45"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0FD04509"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7970AB62" w14:textId="77777777">
        <w:trPr>
          <w:trHeight w:val="458"/>
        </w:trPr>
        <w:tc>
          <w:tcPr>
            <w:tcW w:w="4101" w:type="dxa"/>
            <w:shd w:val="clear" w:color="auto" w:fill="auto"/>
            <w:tcMar>
              <w:top w:w="100" w:type="dxa"/>
              <w:left w:w="100" w:type="dxa"/>
              <w:bottom w:w="100" w:type="dxa"/>
              <w:right w:w="100" w:type="dxa"/>
            </w:tcMar>
          </w:tcPr>
          <w:p w14:paraId="2EED29C4"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Projekti lõppeesmärgi ja tegevuskava kinnitamine</w:t>
            </w:r>
          </w:p>
          <w:p w14:paraId="5B680910"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2319" w:type="dxa"/>
            <w:shd w:val="clear" w:color="auto" w:fill="auto"/>
            <w:tcMar>
              <w:top w:w="100" w:type="dxa"/>
              <w:left w:w="100" w:type="dxa"/>
              <w:bottom w:w="100" w:type="dxa"/>
              <w:right w:w="100" w:type="dxa"/>
            </w:tcMar>
          </w:tcPr>
          <w:p w14:paraId="413081E1"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28.09 - 5.10.2022 </w:t>
            </w:r>
          </w:p>
        </w:tc>
        <w:tc>
          <w:tcPr>
            <w:tcW w:w="1815" w:type="dxa"/>
            <w:shd w:val="clear" w:color="auto" w:fill="auto"/>
            <w:tcMar>
              <w:top w:w="100" w:type="dxa"/>
              <w:left w:w="100" w:type="dxa"/>
              <w:bottom w:w="100" w:type="dxa"/>
              <w:right w:w="100" w:type="dxa"/>
            </w:tcMar>
          </w:tcPr>
          <w:p w14:paraId="7CF3711F"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2247B10B"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Merilin Olo</w:t>
            </w:r>
          </w:p>
          <w:p w14:paraId="335FB35C"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r>
      <w:tr w:rsidR="00577324" w:rsidRPr="00ED1A76" w14:paraId="73CD6EB8" w14:textId="77777777">
        <w:trPr>
          <w:trHeight w:val="458"/>
        </w:trPr>
        <w:tc>
          <w:tcPr>
            <w:tcW w:w="4101" w:type="dxa"/>
            <w:shd w:val="clear" w:color="auto" w:fill="auto"/>
            <w:tcMar>
              <w:top w:w="100" w:type="dxa"/>
              <w:left w:w="100" w:type="dxa"/>
              <w:bottom w:w="100" w:type="dxa"/>
              <w:right w:w="100" w:type="dxa"/>
            </w:tcMar>
          </w:tcPr>
          <w:p w14:paraId="726BBC12"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 xml:space="preserve">Eksperthinnangu koostamine projekti terminite hetkeseisu kohta (Majandus- ja Kommunikatsiooniministeeriumi digiühiskonna osakonna nõunik Liivi </w:t>
            </w:r>
            <w:proofErr w:type="spellStart"/>
            <w:r w:rsidRPr="00ED1A76">
              <w:rPr>
                <w:rFonts w:ascii="Barlow Condensed" w:eastAsia="Barlow Condensed" w:hAnsi="Barlow Condensed" w:cs="Barlow Condensed"/>
                <w:color w:val="262261"/>
                <w:sz w:val="24"/>
                <w:szCs w:val="24"/>
              </w:rPr>
              <w:t>Karpištšenko</w:t>
            </w:r>
            <w:proofErr w:type="spellEnd"/>
            <w:r w:rsidRPr="00ED1A76">
              <w:rPr>
                <w:rFonts w:ascii="Barlow Condensed" w:eastAsia="Barlow Condensed" w:hAnsi="Barlow Condensed" w:cs="Barlow Condensed"/>
                <w:color w:val="262261"/>
                <w:sz w:val="24"/>
                <w:szCs w:val="24"/>
              </w:rPr>
              <w:t>)</w:t>
            </w:r>
          </w:p>
        </w:tc>
        <w:tc>
          <w:tcPr>
            <w:tcW w:w="2319" w:type="dxa"/>
            <w:shd w:val="clear" w:color="auto" w:fill="auto"/>
            <w:tcMar>
              <w:top w:w="100" w:type="dxa"/>
              <w:left w:w="100" w:type="dxa"/>
              <w:bottom w:w="100" w:type="dxa"/>
              <w:right w:w="100" w:type="dxa"/>
            </w:tcMar>
          </w:tcPr>
          <w:p w14:paraId="2A1AE6EA"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28.09 - 12.10. 2022</w:t>
            </w:r>
          </w:p>
        </w:tc>
        <w:tc>
          <w:tcPr>
            <w:tcW w:w="1815" w:type="dxa"/>
            <w:shd w:val="clear" w:color="auto" w:fill="auto"/>
            <w:tcMar>
              <w:top w:w="100" w:type="dxa"/>
              <w:left w:w="100" w:type="dxa"/>
              <w:bottom w:w="100" w:type="dxa"/>
              <w:right w:w="100" w:type="dxa"/>
            </w:tcMar>
          </w:tcPr>
          <w:p w14:paraId="651979E5"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MKM digiühiskonna osakond</w:t>
            </w:r>
          </w:p>
        </w:tc>
        <w:tc>
          <w:tcPr>
            <w:tcW w:w="1755" w:type="dxa"/>
            <w:shd w:val="clear" w:color="auto" w:fill="auto"/>
            <w:tcMar>
              <w:top w:w="100" w:type="dxa"/>
              <w:left w:w="100" w:type="dxa"/>
              <w:bottom w:w="100" w:type="dxa"/>
              <w:right w:w="100" w:type="dxa"/>
            </w:tcMar>
          </w:tcPr>
          <w:p w14:paraId="1D662CB2"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Juhendajad</w:t>
            </w:r>
          </w:p>
        </w:tc>
      </w:tr>
      <w:tr w:rsidR="00577324" w:rsidRPr="00ED1A76" w14:paraId="50462389" w14:textId="77777777">
        <w:trPr>
          <w:trHeight w:val="458"/>
        </w:trPr>
        <w:tc>
          <w:tcPr>
            <w:tcW w:w="4101" w:type="dxa"/>
            <w:shd w:val="clear" w:color="auto" w:fill="auto"/>
            <w:tcMar>
              <w:top w:w="100" w:type="dxa"/>
              <w:left w:w="100" w:type="dxa"/>
              <w:bottom w:w="100" w:type="dxa"/>
              <w:right w:w="100" w:type="dxa"/>
            </w:tcMar>
          </w:tcPr>
          <w:p w14:paraId="2B1D82AE"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Vahekokkuvõt</w:t>
            </w:r>
            <w:r w:rsidRPr="00ED1A76">
              <w:rPr>
                <w:rFonts w:ascii="Barlow Condensed" w:eastAsia="Barlow Condensed" w:hAnsi="Barlow Condensed" w:cs="Barlow Condensed"/>
                <w:color w:val="262261"/>
                <w:sz w:val="24"/>
                <w:szCs w:val="24"/>
              </w:rPr>
              <w:t>ete koostamine</w:t>
            </w:r>
          </w:p>
        </w:tc>
        <w:tc>
          <w:tcPr>
            <w:tcW w:w="2319" w:type="dxa"/>
            <w:shd w:val="clear" w:color="auto" w:fill="auto"/>
            <w:tcMar>
              <w:top w:w="100" w:type="dxa"/>
              <w:left w:w="100" w:type="dxa"/>
              <w:bottom w:w="100" w:type="dxa"/>
              <w:right w:w="100" w:type="dxa"/>
            </w:tcMar>
          </w:tcPr>
          <w:p w14:paraId="262B0E2D"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12. - 24. (25.).10.2022</w:t>
            </w:r>
          </w:p>
        </w:tc>
        <w:tc>
          <w:tcPr>
            <w:tcW w:w="1815" w:type="dxa"/>
            <w:shd w:val="clear" w:color="auto" w:fill="auto"/>
            <w:tcMar>
              <w:top w:w="100" w:type="dxa"/>
              <w:left w:w="100" w:type="dxa"/>
              <w:bottom w:w="100" w:type="dxa"/>
              <w:right w:w="100" w:type="dxa"/>
            </w:tcMar>
          </w:tcPr>
          <w:p w14:paraId="5CCB9A54"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09EC7B62"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4BA1F030" w14:textId="77777777">
        <w:trPr>
          <w:trHeight w:val="458"/>
        </w:trPr>
        <w:tc>
          <w:tcPr>
            <w:tcW w:w="4101" w:type="dxa"/>
            <w:shd w:val="clear" w:color="auto" w:fill="auto"/>
            <w:tcMar>
              <w:top w:w="100" w:type="dxa"/>
              <w:left w:w="100" w:type="dxa"/>
              <w:bottom w:w="100" w:type="dxa"/>
              <w:right w:w="100" w:type="dxa"/>
            </w:tcMar>
          </w:tcPr>
          <w:p w14:paraId="2DCE1CCE"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Vahenädala tagasiside sessioonil osalemine</w:t>
            </w:r>
          </w:p>
        </w:tc>
        <w:tc>
          <w:tcPr>
            <w:tcW w:w="2319" w:type="dxa"/>
            <w:shd w:val="clear" w:color="auto" w:fill="auto"/>
            <w:tcMar>
              <w:top w:w="100" w:type="dxa"/>
              <w:left w:w="100" w:type="dxa"/>
              <w:bottom w:w="100" w:type="dxa"/>
              <w:right w:w="100" w:type="dxa"/>
            </w:tcMar>
          </w:tcPr>
          <w:p w14:paraId="5733E31A"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24.10.2022 (2. grupp)</w:t>
            </w:r>
          </w:p>
          <w:p w14:paraId="7C9C353B"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25.10.2022 (1. grupp)</w:t>
            </w:r>
          </w:p>
        </w:tc>
        <w:tc>
          <w:tcPr>
            <w:tcW w:w="1815" w:type="dxa"/>
            <w:shd w:val="clear" w:color="auto" w:fill="auto"/>
            <w:tcMar>
              <w:top w:w="100" w:type="dxa"/>
              <w:left w:w="100" w:type="dxa"/>
              <w:bottom w:w="100" w:type="dxa"/>
              <w:right w:w="100" w:type="dxa"/>
            </w:tcMar>
          </w:tcPr>
          <w:p w14:paraId="0FB32201"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662C46B8"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7B65CF08" w14:textId="77777777">
        <w:trPr>
          <w:trHeight w:val="458"/>
        </w:trPr>
        <w:tc>
          <w:tcPr>
            <w:tcW w:w="4101" w:type="dxa"/>
            <w:shd w:val="clear" w:color="auto" w:fill="auto"/>
            <w:tcMar>
              <w:top w:w="100" w:type="dxa"/>
              <w:left w:w="100" w:type="dxa"/>
              <w:bottom w:w="100" w:type="dxa"/>
              <w:right w:w="100" w:type="dxa"/>
            </w:tcMar>
          </w:tcPr>
          <w:p w14:paraId="1E883822"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Mõlemad grupid valivad lõpliku väljundi jaoks välja 5 terminit igast valdkonnast, mida analüüsiti (kokku 35 terminit)</w:t>
            </w:r>
          </w:p>
        </w:tc>
        <w:tc>
          <w:tcPr>
            <w:tcW w:w="2319" w:type="dxa"/>
            <w:shd w:val="clear" w:color="auto" w:fill="auto"/>
            <w:tcMar>
              <w:top w:w="100" w:type="dxa"/>
              <w:left w:w="100" w:type="dxa"/>
              <w:bottom w:w="100" w:type="dxa"/>
              <w:right w:w="100" w:type="dxa"/>
            </w:tcMar>
          </w:tcPr>
          <w:p w14:paraId="6ADE29E5"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25.10 - 9.11.2022</w:t>
            </w:r>
          </w:p>
        </w:tc>
        <w:tc>
          <w:tcPr>
            <w:tcW w:w="1815" w:type="dxa"/>
            <w:shd w:val="clear" w:color="auto" w:fill="auto"/>
            <w:tcMar>
              <w:top w:w="100" w:type="dxa"/>
              <w:left w:w="100" w:type="dxa"/>
              <w:bottom w:w="100" w:type="dxa"/>
              <w:right w:w="100" w:type="dxa"/>
            </w:tcMar>
          </w:tcPr>
          <w:p w14:paraId="67FA2336"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0225B38D"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57ABD0C7" w14:textId="77777777">
        <w:trPr>
          <w:trHeight w:val="458"/>
        </w:trPr>
        <w:tc>
          <w:tcPr>
            <w:tcW w:w="4101" w:type="dxa"/>
            <w:shd w:val="clear" w:color="auto" w:fill="auto"/>
            <w:tcMar>
              <w:top w:w="100" w:type="dxa"/>
              <w:left w:w="100" w:type="dxa"/>
              <w:bottom w:w="100" w:type="dxa"/>
              <w:right w:w="100" w:type="dxa"/>
            </w:tcMar>
          </w:tcPr>
          <w:p w14:paraId="0BC46990"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Edasiste tegevuste planeerimine ja tähtaegade täpsustamine (nt portfoolio, projekti tulemuste esitlemin</w:t>
            </w:r>
            <w:r w:rsidRPr="00ED1A76">
              <w:rPr>
                <w:rFonts w:ascii="Barlow Condensed" w:eastAsia="Barlow Condensed" w:hAnsi="Barlow Condensed" w:cs="Barlow Condensed"/>
                <w:color w:val="262261"/>
                <w:sz w:val="24"/>
                <w:szCs w:val="24"/>
              </w:rPr>
              <w:t>e)</w:t>
            </w:r>
          </w:p>
        </w:tc>
        <w:tc>
          <w:tcPr>
            <w:tcW w:w="2319" w:type="dxa"/>
            <w:shd w:val="clear" w:color="auto" w:fill="auto"/>
            <w:tcMar>
              <w:top w:w="100" w:type="dxa"/>
              <w:left w:w="100" w:type="dxa"/>
              <w:bottom w:w="100" w:type="dxa"/>
              <w:right w:w="100" w:type="dxa"/>
            </w:tcMar>
          </w:tcPr>
          <w:p w14:paraId="091262E7"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1.11.2022</w:t>
            </w:r>
          </w:p>
        </w:tc>
        <w:tc>
          <w:tcPr>
            <w:tcW w:w="1815" w:type="dxa"/>
            <w:shd w:val="clear" w:color="auto" w:fill="auto"/>
            <w:tcMar>
              <w:top w:w="100" w:type="dxa"/>
              <w:left w:w="100" w:type="dxa"/>
              <w:bottom w:w="100" w:type="dxa"/>
              <w:right w:w="100" w:type="dxa"/>
            </w:tcMar>
          </w:tcPr>
          <w:p w14:paraId="2168E421"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50047FE8"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Merilin Olo</w:t>
            </w:r>
          </w:p>
        </w:tc>
      </w:tr>
      <w:tr w:rsidR="00577324" w:rsidRPr="00ED1A76" w14:paraId="434BF5EE" w14:textId="77777777">
        <w:trPr>
          <w:trHeight w:val="458"/>
        </w:trPr>
        <w:tc>
          <w:tcPr>
            <w:tcW w:w="4101" w:type="dxa"/>
            <w:shd w:val="clear" w:color="auto" w:fill="auto"/>
            <w:tcMar>
              <w:top w:w="100" w:type="dxa"/>
              <w:left w:w="100" w:type="dxa"/>
              <w:bottom w:w="100" w:type="dxa"/>
              <w:right w:w="100" w:type="dxa"/>
            </w:tcMar>
          </w:tcPr>
          <w:p w14:paraId="757558E7"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Sõnastiku lõpliku väljundi mustand (demo)</w:t>
            </w:r>
          </w:p>
        </w:tc>
        <w:tc>
          <w:tcPr>
            <w:tcW w:w="2319" w:type="dxa"/>
            <w:shd w:val="clear" w:color="auto" w:fill="auto"/>
            <w:tcMar>
              <w:top w:w="100" w:type="dxa"/>
              <w:left w:w="100" w:type="dxa"/>
              <w:bottom w:w="100" w:type="dxa"/>
              <w:right w:w="100" w:type="dxa"/>
            </w:tcMar>
          </w:tcPr>
          <w:p w14:paraId="31E0845D"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13.11.2022</w:t>
            </w:r>
          </w:p>
        </w:tc>
        <w:tc>
          <w:tcPr>
            <w:tcW w:w="1815" w:type="dxa"/>
            <w:shd w:val="clear" w:color="auto" w:fill="auto"/>
            <w:tcMar>
              <w:top w:w="100" w:type="dxa"/>
              <w:left w:w="100" w:type="dxa"/>
              <w:bottom w:w="100" w:type="dxa"/>
              <w:right w:w="100" w:type="dxa"/>
            </w:tcMar>
          </w:tcPr>
          <w:p w14:paraId="0D42B3BD"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52F605DE"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p>
        </w:tc>
      </w:tr>
      <w:tr w:rsidR="00577324" w:rsidRPr="00ED1A76" w14:paraId="44D8F1AE" w14:textId="77777777">
        <w:trPr>
          <w:trHeight w:val="458"/>
        </w:trPr>
        <w:tc>
          <w:tcPr>
            <w:tcW w:w="4101" w:type="dxa"/>
            <w:shd w:val="clear" w:color="auto" w:fill="auto"/>
            <w:tcMar>
              <w:top w:w="100" w:type="dxa"/>
              <w:left w:w="100" w:type="dxa"/>
              <w:bottom w:w="100" w:type="dxa"/>
              <w:right w:w="100" w:type="dxa"/>
            </w:tcMar>
          </w:tcPr>
          <w:p w14:paraId="542694F6"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Testimine ja valideerimine (andmehaldurid, IT-valdkond, avalik ja erasektor)</w:t>
            </w:r>
          </w:p>
        </w:tc>
        <w:tc>
          <w:tcPr>
            <w:tcW w:w="2319" w:type="dxa"/>
            <w:shd w:val="clear" w:color="auto" w:fill="auto"/>
            <w:tcMar>
              <w:top w:w="100" w:type="dxa"/>
              <w:left w:w="100" w:type="dxa"/>
              <w:bottom w:w="100" w:type="dxa"/>
              <w:right w:w="100" w:type="dxa"/>
            </w:tcMar>
          </w:tcPr>
          <w:p w14:paraId="672D719D"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14.11 - 18.11.2022</w:t>
            </w:r>
          </w:p>
        </w:tc>
        <w:tc>
          <w:tcPr>
            <w:tcW w:w="1815" w:type="dxa"/>
            <w:shd w:val="clear" w:color="auto" w:fill="auto"/>
            <w:tcMar>
              <w:top w:w="100" w:type="dxa"/>
              <w:left w:w="100" w:type="dxa"/>
              <w:bottom w:w="100" w:type="dxa"/>
              <w:right w:w="100" w:type="dxa"/>
            </w:tcMar>
          </w:tcPr>
          <w:p w14:paraId="556C827A"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Avaliku sektori -ja erasektori andmehalduse ja IT teenistujad, kokku valim 10</w:t>
            </w:r>
          </w:p>
        </w:tc>
        <w:tc>
          <w:tcPr>
            <w:tcW w:w="1755" w:type="dxa"/>
            <w:shd w:val="clear" w:color="auto" w:fill="auto"/>
            <w:tcMar>
              <w:top w:w="100" w:type="dxa"/>
              <w:left w:w="100" w:type="dxa"/>
              <w:bottom w:w="100" w:type="dxa"/>
              <w:right w:w="100" w:type="dxa"/>
            </w:tcMar>
          </w:tcPr>
          <w:p w14:paraId="3ED6787C"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 grupp</w:t>
            </w:r>
          </w:p>
        </w:tc>
      </w:tr>
      <w:tr w:rsidR="00577324" w:rsidRPr="00ED1A76" w14:paraId="439412A2" w14:textId="77777777">
        <w:trPr>
          <w:trHeight w:val="458"/>
        </w:trPr>
        <w:tc>
          <w:tcPr>
            <w:tcW w:w="4101" w:type="dxa"/>
            <w:shd w:val="clear" w:color="auto" w:fill="auto"/>
            <w:tcMar>
              <w:top w:w="100" w:type="dxa"/>
              <w:left w:w="100" w:type="dxa"/>
              <w:bottom w:w="100" w:type="dxa"/>
              <w:right w:w="100" w:type="dxa"/>
            </w:tcMar>
          </w:tcPr>
          <w:p w14:paraId="51BC88BC"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Sõnastiku keskkond </w:t>
            </w:r>
            <w:proofErr w:type="spellStart"/>
            <w:r w:rsidRPr="00ED1A76">
              <w:rPr>
                <w:rFonts w:ascii="Barlow Condensed" w:eastAsia="Barlow Condensed" w:hAnsi="Barlow Condensed" w:cs="Barlow Condensed"/>
                <w:color w:val="262261"/>
                <w:sz w:val="24"/>
                <w:szCs w:val="24"/>
              </w:rPr>
              <w:t>live’i</w:t>
            </w:r>
            <w:proofErr w:type="spellEnd"/>
          </w:p>
        </w:tc>
        <w:tc>
          <w:tcPr>
            <w:tcW w:w="2319" w:type="dxa"/>
            <w:shd w:val="clear" w:color="auto" w:fill="auto"/>
            <w:tcMar>
              <w:top w:w="100" w:type="dxa"/>
              <w:left w:w="100" w:type="dxa"/>
              <w:bottom w:w="100" w:type="dxa"/>
              <w:right w:w="100" w:type="dxa"/>
            </w:tcMar>
          </w:tcPr>
          <w:p w14:paraId="48D67D0C"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14.11.2022</w:t>
            </w:r>
          </w:p>
        </w:tc>
        <w:tc>
          <w:tcPr>
            <w:tcW w:w="1815" w:type="dxa"/>
            <w:shd w:val="clear" w:color="auto" w:fill="auto"/>
            <w:tcMar>
              <w:top w:w="100" w:type="dxa"/>
              <w:left w:w="100" w:type="dxa"/>
              <w:bottom w:w="100" w:type="dxa"/>
              <w:right w:w="100" w:type="dxa"/>
            </w:tcMar>
          </w:tcPr>
          <w:p w14:paraId="67880CA6"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695A2D98"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xml:space="preserve"> </w:t>
            </w:r>
          </w:p>
        </w:tc>
      </w:tr>
      <w:tr w:rsidR="00577324" w:rsidRPr="00ED1A76" w14:paraId="21353235" w14:textId="77777777">
        <w:trPr>
          <w:trHeight w:val="458"/>
        </w:trPr>
        <w:tc>
          <w:tcPr>
            <w:tcW w:w="4101" w:type="dxa"/>
            <w:shd w:val="clear" w:color="auto" w:fill="auto"/>
            <w:tcMar>
              <w:top w:w="100" w:type="dxa"/>
              <w:left w:w="100" w:type="dxa"/>
              <w:bottom w:w="100" w:type="dxa"/>
              <w:right w:w="100" w:type="dxa"/>
            </w:tcMar>
          </w:tcPr>
          <w:p w14:paraId="229BB8B4"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Iga rühmaliikme õpikogemuse refleksioon</w:t>
            </w:r>
          </w:p>
        </w:tc>
        <w:tc>
          <w:tcPr>
            <w:tcW w:w="2319" w:type="dxa"/>
            <w:shd w:val="clear" w:color="auto" w:fill="auto"/>
            <w:tcMar>
              <w:top w:w="100" w:type="dxa"/>
              <w:left w:w="100" w:type="dxa"/>
              <w:bottom w:w="100" w:type="dxa"/>
              <w:right w:w="100" w:type="dxa"/>
            </w:tcMar>
          </w:tcPr>
          <w:p w14:paraId="4B09A1CA"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13.11.2022</w:t>
            </w:r>
          </w:p>
        </w:tc>
        <w:tc>
          <w:tcPr>
            <w:tcW w:w="1815" w:type="dxa"/>
            <w:shd w:val="clear" w:color="auto" w:fill="auto"/>
            <w:tcMar>
              <w:top w:w="100" w:type="dxa"/>
              <w:left w:w="100" w:type="dxa"/>
              <w:bottom w:w="100" w:type="dxa"/>
              <w:right w:w="100" w:type="dxa"/>
            </w:tcMar>
          </w:tcPr>
          <w:p w14:paraId="4B909866"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05336EFA"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76632200" w14:textId="77777777">
        <w:trPr>
          <w:trHeight w:val="458"/>
        </w:trPr>
        <w:tc>
          <w:tcPr>
            <w:tcW w:w="4101" w:type="dxa"/>
            <w:shd w:val="clear" w:color="auto" w:fill="auto"/>
            <w:tcMar>
              <w:top w:w="100" w:type="dxa"/>
              <w:left w:w="100" w:type="dxa"/>
              <w:bottom w:w="100" w:type="dxa"/>
              <w:right w:w="100" w:type="dxa"/>
            </w:tcMar>
          </w:tcPr>
          <w:p w14:paraId="10D3D660"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Tegevuskava kirjeldamine</w:t>
            </w:r>
          </w:p>
        </w:tc>
        <w:tc>
          <w:tcPr>
            <w:tcW w:w="2319" w:type="dxa"/>
            <w:shd w:val="clear" w:color="auto" w:fill="auto"/>
            <w:tcMar>
              <w:top w:w="100" w:type="dxa"/>
              <w:left w:w="100" w:type="dxa"/>
              <w:bottom w:w="100" w:type="dxa"/>
              <w:right w:w="100" w:type="dxa"/>
            </w:tcMar>
          </w:tcPr>
          <w:p w14:paraId="29D3E06A"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28.11.2022</w:t>
            </w:r>
          </w:p>
        </w:tc>
        <w:tc>
          <w:tcPr>
            <w:tcW w:w="1815" w:type="dxa"/>
            <w:shd w:val="clear" w:color="auto" w:fill="auto"/>
            <w:tcMar>
              <w:top w:w="100" w:type="dxa"/>
              <w:left w:w="100" w:type="dxa"/>
              <w:bottom w:w="100" w:type="dxa"/>
              <w:right w:w="100" w:type="dxa"/>
            </w:tcMar>
          </w:tcPr>
          <w:p w14:paraId="40551D8C"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1C5B51F0"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Kairi Sule, Anu Allas</w:t>
            </w:r>
          </w:p>
        </w:tc>
      </w:tr>
      <w:tr w:rsidR="00577324" w:rsidRPr="00ED1A76" w14:paraId="0325C67B" w14:textId="77777777">
        <w:trPr>
          <w:trHeight w:val="458"/>
        </w:trPr>
        <w:tc>
          <w:tcPr>
            <w:tcW w:w="4101" w:type="dxa"/>
            <w:shd w:val="clear" w:color="auto" w:fill="auto"/>
            <w:tcMar>
              <w:top w:w="100" w:type="dxa"/>
              <w:left w:w="100" w:type="dxa"/>
              <w:bottom w:w="100" w:type="dxa"/>
              <w:right w:w="100" w:type="dxa"/>
            </w:tcMar>
          </w:tcPr>
          <w:p w14:paraId="541C5495"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Meediakajastus</w:t>
            </w:r>
          </w:p>
        </w:tc>
        <w:tc>
          <w:tcPr>
            <w:tcW w:w="2319" w:type="dxa"/>
            <w:shd w:val="clear" w:color="auto" w:fill="auto"/>
            <w:tcMar>
              <w:top w:w="100" w:type="dxa"/>
              <w:left w:w="100" w:type="dxa"/>
              <w:bottom w:w="100" w:type="dxa"/>
              <w:right w:w="100" w:type="dxa"/>
            </w:tcMar>
          </w:tcPr>
          <w:p w14:paraId="5DE5B843"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19.11 - 25.11.2022</w:t>
            </w:r>
          </w:p>
        </w:tc>
        <w:tc>
          <w:tcPr>
            <w:tcW w:w="1815" w:type="dxa"/>
            <w:shd w:val="clear" w:color="auto" w:fill="auto"/>
            <w:tcMar>
              <w:top w:w="100" w:type="dxa"/>
              <w:left w:w="100" w:type="dxa"/>
              <w:bottom w:w="100" w:type="dxa"/>
              <w:right w:w="100" w:type="dxa"/>
            </w:tcMar>
          </w:tcPr>
          <w:p w14:paraId="50DABDE7"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MKM, TLÜ veebileht, </w:t>
            </w:r>
          </w:p>
        </w:tc>
        <w:tc>
          <w:tcPr>
            <w:tcW w:w="1755" w:type="dxa"/>
            <w:shd w:val="clear" w:color="auto" w:fill="auto"/>
            <w:tcMar>
              <w:top w:w="100" w:type="dxa"/>
              <w:left w:w="100" w:type="dxa"/>
              <w:bottom w:w="100" w:type="dxa"/>
              <w:right w:w="100" w:type="dxa"/>
            </w:tcMar>
          </w:tcPr>
          <w:p w14:paraId="72B41F68"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 grupp</w:t>
            </w:r>
          </w:p>
        </w:tc>
      </w:tr>
      <w:tr w:rsidR="00577324" w:rsidRPr="00ED1A76" w14:paraId="6DCD54EB" w14:textId="77777777">
        <w:trPr>
          <w:trHeight w:val="458"/>
        </w:trPr>
        <w:tc>
          <w:tcPr>
            <w:tcW w:w="4101" w:type="dxa"/>
            <w:shd w:val="clear" w:color="auto" w:fill="auto"/>
            <w:tcMar>
              <w:top w:w="100" w:type="dxa"/>
              <w:left w:w="100" w:type="dxa"/>
              <w:bottom w:w="100" w:type="dxa"/>
              <w:right w:w="100" w:type="dxa"/>
            </w:tcMar>
          </w:tcPr>
          <w:p w14:paraId="5B3C0D29" w14:textId="0EA5BB0C"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Portfoolio valmimine</w:t>
            </w:r>
            <w:r w:rsidR="00921599">
              <w:rPr>
                <w:rFonts w:ascii="Barlow Condensed" w:eastAsia="Barlow Condensed" w:hAnsi="Barlow Condensed" w:cs="Barlow Condensed"/>
                <w:color w:val="262261"/>
                <w:sz w:val="24"/>
                <w:szCs w:val="24"/>
              </w:rPr>
              <w:t>, sh juhendajatega kooskõlastatud</w:t>
            </w:r>
          </w:p>
        </w:tc>
        <w:tc>
          <w:tcPr>
            <w:tcW w:w="2319" w:type="dxa"/>
            <w:shd w:val="clear" w:color="auto" w:fill="auto"/>
            <w:tcMar>
              <w:top w:w="100" w:type="dxa"/>
              <w:left w:w="100" w:type="dxa"/>
              <w:bottom w:w="100" w:type="dxa"/>
              <w:right w:w="100" w:type="dxa"/>
            </w:tcMar>
          </w:tcPr>
          <w:p w14:paraId="29D1CBBE" w14:textId="4F024CA6" w:rsidR="00577324" w:rsidRPr="00ED1A76" w:rsidRDefault="00921599">
            <w:pPr>
              <w:widowControl w:val="0"/>
              <w:spacing w:after="0" w:line="276" w:lineRule="auto"/>
              <w:rPr>
                <w:rFonts w:ascii="Barlow Condensed" w:eastAsia="Barlow Condensed" w:hAnsi="Barlow Condensed" w:cs="Barlow Condensed"/>
                <w:color w:val="262261"/>
                <w:sz w:val="24"/>
                <w:szCs w:val="24"/>
              </w:rPr>
            </w:pPr>
            <w:r>
              <w:rPr>
                <w:rFonts w:ascii="Barlow Condensed" w:eastAsia="Barlow Condensed" w:hAnsi="Barlow Condensed" w:cs="Barlow Condensed"/>
                <w:color w:val="262261"/>
                <w:sz w:val="24"/>
                <w:szCs w:val="24"/>
              </w:rPr>
              <w:t>4</w:t>
            </w:r>
            <w:r w:rsidR="00F96150" w:rsidRPr="00ED1A76">
              <w:rPr>
                <w:rFonts w:ascii="Barlow Condensed" w:eastAsia="Barlow Condensed" w:hAnsi="Barlow Condensed" w:cs="Barlow Condensed"/>
                <w:color w:val="262261"/>
                <w:sz w:val="24"/>
                <w:szCs w:val="24"/>
              </w:rPr>
              <w:t>.11</w:t>
            </w:r>
          </w:p>
        </w:tc>
        <w:tc>
          <w:tcPr>
            <w:tcW w:w="1815" w:type="dxa"/>
            <w:shd w:val="clear" w:color="auto" w:fill="auto"/>
            <w:tcMar>
              <w:top w:w="100" w:type="dxa"/>
              <w:left w:w="100" w:type="dxa"/>
              <w:bottom w:w="100" w:type="dxa"/>
              <w:right w:w="100" w:type="dxa"/>
            </w:tcMar>
          </w:tcPr>
          <w:p w14:paraId="70820D70"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484A8496"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2. grupp</w:t>
            </w:r>
          </w:p>
        </w:tc>
      </w:tr>
      <w:tr w:rsidR="00577324" w:rsidRPr="00ED1A76" w14:paraId="7C474A45" w14:textId="77777777">
        <w:trPr>
          <w:trHeight w:val="458"/>
        </w:trPr>
        <w:tc>
          <w:tcPr>
            <w:tcW w:w="4101" w:type="dxa"/>
            <w:shd w:val="clear" w:color="auto" w:fill="auto"/>
            <w:tcMar>
              <w:top w:w="100" w:type="dxa"/>
              <w:left w:w="100" w:type="dxa"/>
              <w:bottom w:w="100" w:type="dxa"/>
              <w:right w:w="100" w:type="dxa"/>
            </w:tcMar>
          </w:tcPr>
          <w:p w14:paraId="793FA0D2"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Lõpliku esitluse koostamine</w:t>
            </w:r>
          </w:p>
        </w:tc>
        <w:tc>
          <w:tcPr>
            <w:tcW w:w="2319" w:type="dxa"/>
            <w:shd w:val="clear" w:color="auto" w:fill="auto"/>
            <w:tcMar>
              <w:top w:w="100" w:type="dxa"/>
              <w:left w:w="100" w:type="dxa"/>
              <w:bottom w:w="100" w:type="dxa"/>
              <w:right w:w="100" w:type="dxa"/>
            </w:tcMar>
          </w:tcPr>
          <w:p w14:paraId="19099665"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4.12.2022</w:t>
            </w:r>
          </w:p>
        </w:tc>
        <w:tc>
          <w:tcPr>
            <w:tcW w:w="1815" w:type="dxa"/>
            <w:shd w:val="clear" w:color="auto" w:fill="auto"/>
            <w:tcMar>
              <w:top w:w="100" w:type="dxa"/>
              <w:left w:w="100" w:type="dxa"/>
              <w:bottom w:w="100" w:type="dxa"/>
              <w:right w:w="100" w:type="dxa"/>
            </w:tcMar>
          </w:tcPr>
          <w:p w14:paraId="1FDB6F25"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404398BC"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r w:rsidR="00577324" w:rsidRPr="00ED1A76" w14:paraId="2C728640" w14:textId="77777777">
        <w:trPr>
          <w:trHeight w:val="458"/>
        </w:trPr>
        <w:tc>
          <w:tcPr>
            <w:tcW w:w="4101" w:type="dxa"/>
            <w:shd w:val="clear" w:color="auto" w:fill="auto"/>
            <w:tcMar>
              <w:top w:w="100" w:type="dxa"/>
              <w:left w:w="100" w:type="dxa"/>
              <w:bottom w:w="100" w:type="dxa"/>
              <w:right w:w="100" w:type="dxa"/>
            </w:tcMar>
          </w:tcPr>
          <w:p w14:paraId="55F9416F"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ELU projekti esitlus</w:t>
            </w:r>
          </w:p>
        </w:tc>
        <w:tc>
          <w:tcPr>
            <w:tcW w:w="2319" w:type="dxa"/>
            <w:shd w:val="clear" w:color="auto" w:fill="auto"/>
            <w:tcMar>
              <w:top w:w="100" w:type="dxa"/>
              <w:left w:w="100" w:type="dxa"/>
              <w:bottom w:w="100" w:type="dxa"/>
              <w:right w:w="100" w:type="dxa"/>
            </w:tcMar>
          </w:tcPr>
          <w:p w14:paraId="56502FA4" w14:textId="77777777" w:rsidR="00577324" w:rsidRPr="00ED1A76" w:rsidRDefault="00F96150">
            <w:pPr>
              <w:widowControl w:val="0"/>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15.12.2022 (kl 14:00-16:00)</w:t>
            </w:r>
          </w:p>
        </w:tc>
        <w:tc>
          <w:tcPr>
            <w:tcW w:w="1815" w:type="dxa"/>
            <w:shd w:val="clear" w:color="auto" w:fill="auto"/>
            <w:tcMar>
              <w:top w:w="100" w:type="dxa"/>
              <w:left w:w="100" w:type="dxa"/>
              <w:bottom w:w="100" w:type="dxa"/>
              <w:right w:w="100" w:type="dxa"/>
            </w:tcMar>
          </w:tcPr>
          <w:p w14:paraId="5D408B21" w14:textId="77777777" w:rsidR="00577324" w:rsidRPr="00ED1A76" w:rsidRDefault="00577324">
            <w:pPr>
              <w:widowControl w:val="0"/>
              <w:spacing w:after="0" w:line="276" w:lineRule="auto"/>
              <w:rPr>
                <w:rFonts w:ascii="Barlow Condensed" w:eastAsia="Barlow Condensed" w:hAnsi="Barlow Condensed" w:cs="Barlow Condensed"/>
                <w:color w:val="262261"/>
                <w:sz w:val="24"/>
                <w:szCs w:val="24"/>
              </w:rPr>
            </w:pPr>
          </w:p>
        </w:tc>
        <w:tc>
          <w:tcPr>
            <w:tcW w:w="1755" w:type="dxa"/>
            <w:shd w:val="clear" w:color="auto" w:fill="auto"/>
            <w:tcMar>
              <w:top w:w="100" w:type="dxa"/>
              <w:left w:w="100" w:type="dxa"/>
              <w:bottom w:w="100" w:type="dxa"/>
              <w:right w:w="100" w:type="dxa"/>
            </w:tcMar>
          </w:tcPr>
          <w:p w14:paraId="1026680D" w14:textId="77777777" w:rsidR="00577324" w:rsidRPr="00ED1A76" w:rsidRDefault="00F96150">
            <w:pPr>
              <w:spacing w:after="0" w:line="276" w:lineRule="auto"/>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1. ja 2. grupp</w:t>
            </w:r>
          </w:p>
        </w:tc>
      </w:tr>
    </w:tbl>
    <w:p w14:paraId="409522B0" w14:textId="77777777" w:rsidR="00577324" w:rsidRPr="00ED1A76" w:rsidRDefault="00577324">
      <w:pPr>
        <w:spacing w:after="0" w:line="360" w:lineRule="auto"/>
        <w:rPr>
          <w:rFonts w:ascii="Barlow Condensed" w:eastAsia="Barlow Condensed" w:hAnsi="Barlow Condensed" w:cs="Barlow Condensed"/>
          <w:color w:val="FF0000"/>
          <w:sz w:val="24"/>
          <w:szCs w:val="24"/>
        </w:rPr>
      </w:pPr>
    </w:p>
    <w:p w14:paraId="346080D2"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Projekti tegevuskavas on  kolm olulist tähtaega, mille kaudu on projekt kolmeks etapiks liigendatud:</w:t>
      </w:r>
    </w:p>
    <w:p w14:paraId="753ACBAE" w14:textId="77777777" w:rsidR="00577324" w:rsidRPr="00ED1A76" w:rsidRDefault="00F96150">
      <w:pPr>
        <w:numPr>
          <w:ilvl w:val="0"/>
          <w:numId w:val="1"/>
        </w:numPr>
        <w:pBdr>
          <w:top w:val="nil"/>
          <w:left w:val="nil"/>
          <w:bottom w:val="nil"/>
          <w:right w:val="nil"/>
          <w:between w:val="nil"/>
        </w:pBd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16. oktoober ehk enne vahenädala kokkuvõtet peab olema valmis terminite loetelu ja ettepaneku versioon, millised terminid võiksid jõuda sõnastiku lõppversiooni ehk eelselektsioon. </w:t>
      </w:r>
    </w:p>
    <w:p w14:paraId="6BA4D8C8" w14:textId="77777777" w:rsidR="00577324" w:rsidRPr="00ED1A76" w:rsidRDefault="00F96150">
      <w:pPr>
        <w:numPr>
          <w:ilvl w:val="0"/>
          <w:numId w:val="1"/>
        </w:numPr>
        <w:pBdr>
          <w:top w:val="nil"/>
          <w:left w:val="nil"/>
          <w:bottom w:val="nil"/>
          <w:right w:val="nil"/>
          <w:between w:val="nil"/>
        </w:pBd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Sisutöö ehk sõnaraamatu sisuline valmimine novembri lõpus - st väikestes gr</w:t>
      </w:r>
      <w:r w:rsidRPr="00ED1A76">
        <w:rPr>
          <w:rFonts w:ascii="Barlow Condensed" w:eastAsia="Barlow Condensed" w:hAnsi="Barlow Condensed" w:cs="Barlow Condensed"/>
          <w:color w:val="262261"/>
          <w:sz w:val="24"/>
          <w:szCs w:val="24"/>
        </w:rPr>
        <w:t>uppides on sisutöö terminitega lõppenud (novembri kolmas nädal) ning neljandal nädal toimub kahe grupi töö ühildamine – valmib terviksõnaraamat.</w:t>
      </w:r>
    </w:p>
    <w:p w14:paraId="2E1D5330" w14:textId="77777777" w:rsidR="00577324" w:rsidRPr="00ED1A76" w:rsidRDefault="00F96150">
      <w:pPr>
        <w:numPr>
          <w:ilvl w:val="0"/>
          <w:numId w:val="1"/>
        </w:numPr>
        <w:pBdr>
          <w:top w:val="nil"/>
          <w:left w:val="nil"/>
          <w:bottom w:val="nil"/>
          <w:right w:val="nil"/>
          <w:between w:val="nil"/>
        </w:pBd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Projekti </w:t>
      </w:r>
      <w:proofErr w:type="spellStart"/>
      <w:r w:rsidRPr="00ED1A76">
        <w:rPr>
          <w:rFonts w:ascii="Barlow Condensed" w:eastAsia="Barlow Condensed" w:hAnsi="Barlow Condensed" w:cs="Barlow Condensed"/>
          <w:color w:val="262261"/>
          <w:sz w:val="24"/>
          <w:szCs w:val="24"/>
        </w:rPr>
        <w:t>kommunikeerimine</w:t>
      </w:r>
      <w:proofErr w:type="spellEnd"/>
      <w:r w:rsidRPr="00ED1A76">
        <w:rPr>
          <w:rFonts w:ascii="Barlow Condensed" w:eastAsia="Barlow Condensed" w:hAnsi="Barlow Condensed" w:cs="Barlow Condensed"/>
          <w:color w:val="262261"/>
          <w:sz w:val="24"/>
          <w:szCs w:val="24"/>
        </w:rPr>
        <w:t xml:space="preserve"> - sobivate kommunikatsioonimeetodite ja keskkondade leidmine, nende kasutamine ning k</w:t>
      </w:r>
      <w:r w:rsidRPr="00ED1A76">
        <w:rPr>
          <w:rFonts w:ascii="Barlow Condensed" w:eastAsia="Barlow Condensed" w:hAnsi="Barlow Condensed" w:cs="Barlow Condensed"/>
          <w:color w:val="262261"/>
          <w:sz w:val="24"/>
          <w:szCs w:val="24"/>
        </w:rPr>
        <w:t xml:space="preserve">ohustuslike dokumentide vormistamine, st projekti viimistlemine novembri lõpuni, tulemuste </w:t>
      </w:r>
      <w:proofErr w:type="spellStart"/>
      <w:r w:rsidRPr="00ED1A76">
        <w:rPr>
          <w:rFonts w:ascii="Barlow Condensed" w:eastAsia="Barlow Condensed" w:hAnsi="Barlow Condensed" w:cs="Barlow Condensed"/>
          <w:color w:val="262261"/>
          <w:sz w:val="24"/>
          <w:szCs w:val="24"/>
        </w:rPr>
        <w:t>kommunikeerimise</w:t>
      </w:r>
      <w:proofErr w:type="spellEnd"/>
      <w:r w:rsidRPr="00ED1A76">
        <w:rPr>
          <w:rFonts w:ascii="Barlow Condensed" w:eastAsia="Barlow Condensed" w:hAnsi="Barlow Condensed" w:cs="Barlow Condensed"/>
          <w:color w:val="262261"/>
          <w:sz w:val="24"/>
          <w:szCs w:val="24"/>
        </w:rPr>
        <w:t xml:space="preserve"> faas, lõppesitluse koostamine ning reflektsioonide ning portfoolio vormistamine. Projekti lõppesitlus toimub 15.detsembril.</w:t>
      </w:r>
    </w:p>
    <w:p w14:paraId="360D2CE2"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 xml:space="preserve">2.1 Meediakajastus  </w:t>
      </w:r>
    </w:p>
    <w:p w14:paraId="327FA8C7"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Pro</w:t>
      </w:r>
      <w:r w:rsidRPr="00ED1A76">
        <w:rPr>
          <w:rFonts w:ascii="Barlow Condensed" w:eastAsia="Barlow Condensed" w:hAnsi="Barlow Condensed" w:cs="Barlow Condensed"/>
          <w:color w:val="262261"/>
          <w:sz w:val="24"/>
          <w:szCs w:val="24"/>
        </w:rPr>
        <w:t xml:space="preserve">jekti meediakajastuse kanaliks valisime </w:t>
      </w:r>
      <w:hyperlink r:id="rId12">
        <w:r w:rsidRPr="00ED1A76">
          <w:rPr>
            <w:rFonts w:ascii="Barlow Condensed" w:eastAsia="Barlow Condensed" w:hAnsi="Barlow Condensed" w:cs="Barlow Condensed"/>
            <w:color w:val="0D5975"/>
            <w:sz w:val="24"/>
            <w:szCs w:val="24"/>
            <w:u w:val="single"/>
          </w:rPr>
          <w:t>Tallinna Ülikooli Meediavärav</w:t>
        </w:r>
      </w:hyperlink>
      <w:r w:rsidRPr="00ED1A76">
        <w:rPr>
          <w:rFonts w:ascii="Barlow Condensed" w:eastAsia="Barlow Condensed" w:hAnsi="Barlow Condensed" w:cs="Barlow Condensed"/>
          <w:color w:val="262261"/>
          <w:sz w:val="24"/>
          <w:szCs w:val="24"/>
        </w:rPr>
        <w:t xml:space="preserve">a ning </w:t>
      </w:r>
      <w:r w:rsidRPr="00ED1A76">
        <w:rPr>
          <w:rFonts w:ascii="Barlow Condensed" w:eastAsia="Barlow Condensed" w:hAnsi="Barlow Condensed" w:cs="Barlow Condensed"/>
          <w:color w:val="262261"/>
          <w:sz w:val="24"/>
          <w:szCs w:val="24"/>
        </w:rPr>
        <w:t>uudis ilmus seal 21.11.2022. Lisaks soovime siinkohal ära märkida, et oleme esitanud palve ka Majandus- ja Kommunikatsiooniministeeriumile uudise avaldamiseks nende kodulehel, samuti riigi andmehaldurite võrgustiku listis. Paraku ei ole me sellekohast taga</w:t>
      </w:r>
      <w:r w:rsidRPr="00ED1A76">
        <w:rPr>
          <w:rFonts w:ascii="Barlow Condensed" w:eastAsia="Barlow Condensed" w:hAnsi="Barlow Condensed" w:cs="Barlow Condensed"/>
          <w:color w:val="262261"/>
          <w:sz w:val="24"/>
          <w:szCs w:val="24"/>
        </w:rPr>
        <w:t xml:space="preserve">sisidet saanud ning meile teadaolevalt ei ole eelmainitud kanalites uudist avaldatud. </w:t>
      </w:r>
    </w:p>
    <w:p w14:paraId="667AA97D" w14:textId="77777777" w:rsidR="00577324" w:rsidRPr="00ED1A76" w:rsidRDefault="00577324">
      <w:pPr>
        <w:spacing w:after="0" w:line="360" w:lineRule="auto"/>
        <w:rPr>
          <w:rFonts w:ascii="Barlow Condensed" w:eastAsia="Barlow Condensed" w:hAnsi="Barlow Condensed" w:cs="Barlow Condensed"/>
          <w:b/>
          <w:color w:val="262261"/>
          <w:sz w:val="24"/>
          <w:szCs w:val="24"/>
        </w:rPr>
      </w:pPr>
    </w:p>
    <w:p w14:paraId="0AC52064"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2.2 Õpikogemuse reflektsioonid</w:t>
      </w:r>
    </w:p>
    <w:p w14:paraId="47785918"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Anna-Maria </w:t>
      </w:r>
      <w:proofErr w:type="spellStart"/>
      <w:r w:rsidRPr="00ED1A76">
        <w:rPr>
          <w:rFonts w:ascii="Barlow Condensed" w:eastAsia="Barlow Condensed" w:hAnsi="Barlow Condensed" w:cs="Barlow Condensed"/>
          <w:color w:val="262261"/>
          <w:sz w:val="24"/>
          <w:szCs w:val="24"/>
        </w:rPr>
        <w:t>Epner</w:t>
      </w:r>
      <w:proofErr w:type="spellEnd"/>
      <w:r w:rsidRPr="00ED1A76">
        <w:rPr>
          <w:rFonts w:ascii="Barlow Condensed" w:eastAsia="Barlow Condensed" w:hAnsi="Barlow Condensed" w:cs="Barlow Condensed"/>
          <w:color w:val="262261"/>
          <w:sz w:val="24"/>
          <w:szCs w:val="24"/>
        </w:rPr>
        <w:t xml:space="preserve"> - Liitusin projektiga samuti kevadel läbitud aine „Info- ja andmehaldus ning infoühiskonna teenused“ tõttu. Lisaks tundus teema selline, mis võiks oma spetsiifikaga toetada ka tulevasi õppeaineid. Projekt on õpetanud tõlkimise eripärasid, </w:t>
      </w:r>
      <w:r w:rsidRPr="00ED1A76">
        <w:rPr>
          <w:rFonts w:ascii="Barlow Condensed" w:eastAsia="Barlow Condensed" w:hAnsi="Barlow Condensed" w:cs="Barlow Condensed"/>
          <w:color w:val="262261"/>
          <w:sz w:val="24"/>
          <w:szCs w:val="24"/>
        </w:rPr>
        <w:t>teiste erialade tudengitega koostöö tegemist, suure projektiga töötamist ning enda aja paremini planeerimist. Eesmärgiks seatud sõnade arv tundus algusest peale realistlik, sest olles kevadel läbinud eelnevalt mainitud aine, oli mul väike aimdus teabehaldu</w:t>
      </w:r>
      <w:r w:rsidRPr="00ED1A76">
        <w:rPr>
          <w:rFonts w:ascii="Barlow Condensed" w:eastAsia="Barlow Condensed" w:hAnsi="Barlow Condensed" w:cs="Barlow Condensed"/>
          <w:color w:val="262261"/>
          <w:sz w:val="24"/>
          <w:szCs w:val="24"/>
        </w:rPr>
        <w:t xml:space="preserve">se terminite keerukusest. Usun, et see sõnaraamat (mida </w:t>
      </w:r>
      <w:r w:rsidRPr="00ED1A76">
        <w:rPr>
          <w:rFonts w:ascii="Barlow Condensed" w:eastAsia="Barlow Condensed" w:hAnsi="Barlow Condensed" w:cs="Barlow Condensed"/>
          <w:color w:val="262261"/>
          <w:sz w:val="24"/>
          <w:szCs w:val="24"/>
        </w:rPr>
        <w:lastRenderedPageBreak/>
        <w:t>tulevikus loodetavasti täiendatakse) on kasuks nii mõnelegi tudengile, kuid miks mitte ka inimestele, kes ei ole ülikooliga seotud.</w:t>
      </w:r>
    </w:p>
    <w:p w14:paraId="6EFED378"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4103960F"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Ave Kukk - Kasutan inglise keelt igapäevaselt. Tööalaselt haldan in</w:t>
      </w:r>
      <w:r w:rsidRPr="00ED1A76">
        <w:rPr>
          <w:rFonts w:ascii="Barlow Condensed" w:eastAsia="Barlow Condensed" w:hAnsi="Barlow Condensed" w:cs="Barlow Condensed"/>
          <w:color w:val="262261"/>
          <w:sz w:val="24"/>
          <w:szCs w:val="24"/>
        </w:rPr>
        <w:t>glise keelset dokumentatsiooni ja suhtlen organisatsiooni erinevate üksustega teistest riikidest. Vabal ajal loen ingliskeelset populaarteaduslikku ja ilukirjandust. Seetõttu tundus antud projekt huvitav just keelelise poole pealt. Mul on olnud sarnane kog</w:t>
      </w:r>
      <w:r w:rsidRPr="00ED1A76">
        <w:rPr>
          <w:rFonts w:ascii="Barlow Condensed" w:eastAsia="Barlow Condensed" w:hAnsi="Barlow Condensed" w:cs="Barlow Condensed"/>
          <w:color w:val="262261"/>
          <w:sz w:val="24"/>
          <w:szCs w:val="24"/>
        </w:rPr>
        <w:t>emus tööpõhiselt, mis oli seotud terminite sõnaraamatu loomise projektiga finants- ja ärivaldkonnas. Minu peamine ootus oli tutvuda ja teha koostööd teiste õppevaldkondade tudengitega, vahetada nendega teadmisi ja luua lisaväärtust ühises tegevuses. Meie 5</w:t>
      </w:r>
      <w:r w:rsidRPr="00ED1A76">
        <w:rPr>
          <w:rFonts w:ascii="Barlow Condensed" w:eastAsia="Barlow Condensed" w:hAnsi="Barlow Condensed" w:cs="Barlow Condensed"/>
          <w:color w:val="262261"/>
          <w:sz w:val="24"/>
          <w:szCs w:val="24"/>
        </w:rPr>
        <w:t>-liikmeline grupp koosnes väga erinevatest õppevaldkondadest liikmetega. Meie grupijuht Merilin haaras kohe ohjad enda kätte ja koordineeris rolli- ning tööjaotuse. Kokkuvõttes tundub mulle, et toimisime koos kui üks meeskond tänu meie eriilmelistele isiku</w:t>
      </w:r>
      <w:r w:rsidRPr="00ED1A76">
        <w:rPr>
          <w:rFonts w:ascii="Barlow Condensed" w:eastAsia="Barlow Condensed" w:hAnsi="Barlow Condensed" w:cs="Barlow Condensed"/>
          <w:color w:val="262261"/>
          <w:sz w:val="24"/>
          <w:szCs w:val="24"/>
        </w:rPr>
        <w:t xml:space="preserve">omadustele ja teadmistele. Ilmselt saime juba kohe alguses selgeks, milles oleme personaalselt kõige tugevamad ja saame grupi koostoimimise huvides enim panustada. Kogemus oli värskendav ja meeskonnatöö oli üle ootuste sujuv. Eriline kiitus Merlinile, kes </w:t>
      </w:r>
      <w:r w:rsidRPr="00ED1A76">
        <w:rPr>
          <w:rFonts w:ascii="Barlow Condensed" w:eastAsia="Barlow Condensed" w:hAnsi="Barlow Condensed" w:cs="Barlow Condensed"/>
          <w:color w:val="262261"/>
          <w:sz w:val="24"/>
          <w:szCs w:val="24"/>
        </w:rPr>
        <w:t>aitas meil fookust suunata ja järjepidevat kommunikatsiooni hoida. Sain kinnitust, et meeskonda hoiab koos ühine suund ja hea juht.</w:t>
      </w:r>
    </w:p>
    <w:p w14:paraId="41A093D7"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48548981"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Kadri Hütt - Projektiga liituma ajendas mind asjaolu, et saan projekti käigus rakendada nii oma varasemate õpingute käigus </w:t>
      </w:r>
      <w:r w:rsidRPr="00ED1A76">
        <w:rPr>
          <w:rFonts w:ascii="Barlow Condensed" w:eastAsia="Barlow Condensed" w:hAnsi="Barlow Condensed" w:cs="Barlow Condensed"/>
          <w:color w:val="262261"/>
          <w:sz w:val="24"/>
          <w:szCs w:val="24"/>
        </w:rPr>
        <w:t>omandatud filoloogia alaseid teadmisi kui ka infoteaduse magistrandina omandatud teadmisi info- ja andmehaldusest. Projekt on olnud oodatust keerulisem ja oluliselt mahukam. Projekti alguses tundus, et tegemist on vägagi kaootilise protsessiga, ent praegus</w:t>
      </w:r>
      <w:r w:rsidRPr="00ED1A76">
        <w:rPr>
          <w:rFonts w:ascii="Barlow Condensed" w:eastAsia="Barlow Condensed" w:hAnsi="Barlow Condensed" w:cs="Barlow Condensed"/>
          <w:color w:val="262261"/>
          <w:sz w:val="24"/>
          <w:szCs w:val="24"/>
        </w:rPr>
        <w:t xml:space="preserve">eks on selgeks saanud, et kaootilisusest korra loomine on projekti üks olulisemaid õpiväljundeid. Meie projektirühma väga oluliseks tugevuseks on väga motiveeritud ja väga hea kommunikatsiooni eest vastutav grupijuht Merilin. </w:t>
      </w:r>
    </w:p>
    <w:p w14:paraId="6E2BF101"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26C996B8"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Merilin Olo - Valisin teema </w:t>
      </w:r>
      <w:r w:rsidRPr="00ED1A76">
        <w:rPr>
          <w:rFonts w:ascii="Barlow Condensed" w:eastAsia="Barlow Condensed" w:hAnsi="Barlow Condensed" w:cs="Barlow Condensed"/>
          <w:color w:val="262261"/>
          <w:sz w:val="24"/>
          <w:szCs w:val="24"/>
        </w:rPr>
        <w:t>kuna tööalaselt on andmehalduse valdkond uue valdkonnana minu juhtida ning varasemad kokkupuuted pigem teemaga kitsamas vaates. Samuti politoloogia tudengina ei ole antud teema osas ka akadeemilist tausta. Viimane ongi see, mida projektist otsima tulin. Mi</w:t>
      </w:r>
      <w:r w:rsidRPr="00ED1A76">
        <w:rPr>
          <w:rFonts w:ascii="Barlow Condensed" w:eastAsia="Barlow Condensed" w:hAnsi="Barlow Condensed" w:cs="Barlow Condensed"/>
          <w:color w:val="262261"/>
          <w:sz w:val="24"/>
          <w:szCs w:val="24"/>
        </w:rPr>
        <w:t>nu eesmärk projektis osalemisel oli eelkõige saada uusi teadmisi teabehalduse valdkonnas ja saada paremini aru selle seostest andmehalduse valdkonnaga. Minu peamine roll projektis on olnud ühe grupi juhina, kuid projekti alguses panustasin ka terminite ots</w:t>
      </w:r>
      <w:r w:rsidRPr="00ED1A76">
        <w:rPr>
          <w:rFonts w:ascii="Barlow Condensed" w:eastAsia="Barlow Condensed" w:hAnsi="Barlow Condensed" w:cs="Barlow Condensed"/>
          <w:color w:val="262261"/>
          <w:sz w:val="24"/>
          <w:szCs w:val="24"/>
        </w:rPr>
        <w:t xml:space="preserve">imise, tõlkimise ja selgituste leidmisega, aga peamine roll on jäänudki rohkem grupi tegemiste koordinaatoriks. Üldjoontes saab rahule </w:t>
      </w:r>
      <w:r w:rsidRPr="00ED1A76">
        <w:rPr>
          <w:rFonts w:ascii="Barlow Condensed" w:eastAsia="Barlow Condensed" w:hAnsi="Barlow Condensed" w:cs="Barlow Condensed"/>
          <w:color w:val="262261"/>
          <w:sz w:val="24"/>
          <w:szCs w:val="24"/>
        </w:rPr>
        <w:lastRenderedPageBreak/>
        <w:t>jääda nii saadud teadmiste kui grupi toimetamisega. Küll aga leian, et ELU projektide koostöö eesmärk magistritasandi tud</w:t>
      </w:r>
      <w:r w:rsidRPr="00ED1A76">
        <w:rPr>
          <w:rFonts w:ascii="Barlow Condensed" w:eastAsia="Barlow Condensed" w:hAnsi="Barlow Condensed" w:cs="Barlow Condensed"/>
          <w:color w:val="262261"/>
          <w:sz w:val="24"/>
          <w:szCs w:val="24"/>
        </w:rPr>
        <w:t>engile palju juurde ei anna.</w:t>
      </w:r>
    </w:p>
    <w:p w14:paraId="1EA7E54A"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2A14168F"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Reimo </w:t>
      </w:r>
      <w:proofErr w:type="spellStart"/>
      <w:r w:rsidRPr="00ED1A76">
        <w:rPr>
          <w:rFonts w:ascii="Barlow Condensed" w:eastAsia="Barlow Condensed" w:hAnsi="Barlow Condensed" w:cs="Barlow Condensed"/>
          <w:color w:val="262261"/>
          <w:sz w:val="24"/>
          <w:szCs w:val="24"/>
        </w:rPr>
        <w:t>Rämman</w:t>
      </w:r>
      <w:proofErr w:type="spellEnd"/>
      <w:r w:rsidRPr="00ED1A76">
        <w:rPr>
          <w:rFonts w:ascii="Barlow Condensed" w:eastAsia="Barlow Condensed" w:hAnsi="Barlow Condensed" w:cs="Barlow Condensed"/>
          <w:color w:val="262261"/>
          <w:sz w:val="24"/>
          <w:szCs w:val="24"/>
        </w:rPr>
        <w:t xml:space="preserve"> - Valisin teema kuna seda oli võimalik teha distantsilt ja soovisin katsele panna oma inglise keele oskused. Projektis osalemine on olnud vägagi huvitav. Projektis on toredad rühmakaaslased, kes võtavad projekti väga tõsiselt ja samas ka leebe</w:t>
      </w:r>
      <w:r w:rsidRPr="00ED1A76">
        <w:rPr>
          <w:rFonts w:ascii="Barlow Condensed" w:eastAsia="Barlow Condensed" w:hAnsi="Barlow Condensed" w:cs="Barlow Condensed"/>
          <w:color w:val="262261"/>
          <w:sz w:val="24"/>
          <w:szCs w:val="24"/>
        </w:rPr>
        <w:t xml:space="preserve">lt. Vahel tekib tunne, et ei ole ise piisavalt panustanud projekti ja ei ole sama osav kui teised. Kuid annan endast parima ja õpin. Osaline otsus antud projektiga liituda oli ka see, et arvasin, et projekt on lihtne. Kuid võta näpust. Sõnade tõlkimine ei </w:t>
      </w:r>
      <w:r w:rsidRPr="00ED1A76">
        <w:rPr>
          <w:rFonts w:ascii="Barlow Condensed" w:eastAsia="Barlow Condensed" w:hAnsi="Barlow Condensed" w:cs="Barlow Condensed"/>
          <w:color w:val="262261"/>
          <w:sz w:val="24"/>
          <w:szCs w:val="24"/>
        </w:rPr>
        <w:t xml:space="preserve">olegi kerge vaid ikkagi päris keerukas ja seni ei ole minu informaatika teadmistest eriti rühmale kasuks tulnud. Kuid siiski on mul tore olla antud rühma kaaslastega ja projekti arendada. </w:t>
      </w:r>
    </w:p>
    <w:p w14:paraId="5FB23B26" w14:textId="77777777" w:rsidR="00577324" w:rsidRPr="00ED1A76" w:rsidRDefault="00F96150">
      <w:pPr>
        <w:pBdr>
          <w:top w:val="nil"/>
          <w:left w:val="nil"/>
          <w:bottom w:val="nil"/>
          <w:right w:val="nil"/>
          <w:between w:val="nil"/>
        </w:pBd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br/>
        <w:t xml:space="preserve">Dmitri </w:t>
      </w:r>
      <w:proofErr w:type="spellStart"/>
      <w:r w:rsidRPr="00ED1A76">
        <w:rPr>
          <w:rFonts w:ascii="Barlow Condensed" w:eastAsia="Barlow Condensed" w:hAnsi="Barlow Condensed" w:cs="Barlow Condensed"/>
          <w:color w:val="262261"/>
          <w:sz w:val="24"/>
          <w:szCs w:val="24"/>
        </w:rPr>
        <w:t>Eesalu</w:t>
      </w:r>
      <w:proofErr w:type="spellEnd"/>
      <w:r w:rsidRPr="00ED1A76">
        <w:rPr>
          <w:rFonts w:ascii="Barlow Condensed" w:eastAsia="Barlow Condensed" w:hAnsi="Barlow Condensed" w:cs="Barlow Condensed"/>
          <w:color w:val="262261"/>
          <w:sz w:val="24"/>
          <w:szCs w:val="24"/>
        </w:rPr>
        <w:t xml:space="preserve"> - Projektis osalemine oli minu jaoks paras väljakuts</w:t>
      </w:r>
      <w:r w:rsidRPr="00ED1A76">
        <w:rPr>
          <w:rFonts w:ascii="Barlow Condensed" w:eastAsia="Barlow Condensed" w:hAnsi="Barlow Condensed" w:cs="Barlow Condensed"/>
          <w:color w:val="262261"/>
          <w:sz w:val="24"/>
          <w:szCs w:val="24"/>
        </w:rPr>
        <w:t>e ja täiesti uudne kogemus. Nimelt määrati mind oma grupi juhiks ja see oli esmakordne kogemus juhtida loomingulisi ja omal alal andekaid projektikaaslasi. Olen nimelt senises töökohas ise õppinud ja harjunud autokraatse juhtimisstiiliga. Kuidas kaasata ja</w:t>
      </w:r>
      <w:r w:rsidRPr="00ED1A76">
        <w:rPr>
          <w:rFonts w:ascii="Barlow Condensed" w:eastAsia="Barlow Condensed" w:hAnsi="Barlow Condensed" w:cs="Barlow Condensed"/>
          <w:color w:val="262261"/>
          <w:sz w:val="24"/>
          <w:szCs w:val="24"/>
        </w:rPr>
        <w:t xml:space="preserve"> motiveerida kaaslasi nende teiste töö- ja kooliülesannete kõrvalt, oli minu jaoks võtmeküsimus. Nii mõnigi kord langesin juhtimisstiilis vanasse rööpasse. Passiivsemaid rühmaliikmeid alati kaasata ei õnnestunudki. Mis mulle väga meeldis, oli see, et sain </w:t>
      </w:r>
      <w:r w:rsidRPr="00ED1A76">
        <w:rPr>
          <w:rFonts w:ascii="Barlow Condensed" w:eastAsia="Barlow Condensed" w:hAnsi="Barlow Condensed" w:cs="Barlow Condensed"/>
          <w:color w:val="262261"/>
          <w:sz w:val="24"/>
          <w:szCs w:val="24"/>
        </w:rPr>
        <w:t>projekti raames suhelda ja teha koostööd erinevate valdkondade esindajatega. Loodan, et nende kontaktidega jätkub koostöö ka tulevikus. Alguses olid mul suuremad ambitsioonid, aga aeg ja ressursid määrasid tegeliku tulemuse. Seega, kuigi eesmärgid projekti</w:t>
      </w:r>
      <w:r w:rsidRPr="00ED1A76">
        <w:rPr>
          <w:rFonts w:ascii="Barlow Condensed" w:eastAsia="Barlow Condensed" w:hAnsi="Barlow Condensed" w:cs="Barlow Condensed"/>
          <w:color w:val="262261"/>
          <w:sz w:val="24"/>
          <w:szCs w:val="24"/>
        </w:rPr>
        <w:t xml:space="preserve"> käigus muutusid, jäin üldkokkuvõttes grupi töö ja tulemusega väga rahule.</w:t>
      </w:r>
    </w:p>
    <w:p w14:paraId="5393FA6B"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br/>
        <w:t>Kairi Sule - Liitusin projektiga põhjusel, et tegeledes igapäevaste töökohustuste raames ka teabehalduse teemaga, on osutunud korduvalt keeruliseks küsimuseks see, kuidas mingeid t</w:t>
      </w:r>
      <w:r w:rsidRPr="00ED1A76">
        <w:rPr>
          <w:rFonts w:ascii="Barlow Condensed" w:eastAsia="Barlow Condensed" w:hAnsi="Barlow Condensed" w:cs="Barlow Condensed"/>
          <w:color w:val="262261"/>
          <w:sz w:val="24"/>
          <w:szCs w:val="24"/>
        </w:rPr>
        <w:t>ermineid selles valdkonnas mõistetakse. Arvamusi ja lähenemisi on erinevaid. Minu lootus projektiga ühinemisel oli, et väljundina saame valdkonnas nii mõnegi mõiste selgemaks ja need lähevad liikvele ka praktiliselt. Reaalse sõnastiku näol see loodetavasti</w:t>
      </w:r>
      <w:r w:rsidRPr="00ED1A76">
        <w:rPr>
          <w:rFonts w:ascii="Barlow Condensed" w:eastAsia="Barlow Condensed" w:hAnsi="Barlow Condensed" w:cs="Barlow Condensed"/>
          <w:color w:val="262261"/>
          <w:sz w:val="24"/>
          <w:szCs w:val="24"/>
        </w:rPr>
        <w:t xml:space="preserve"> nii ka läheb.  Meie kohtumistel on olnud huvitavad diskussioonid mõistete ja nende sisu ümber, mis on avardanud silmaringi ja pannud nii mõnegi definitsiooni üle teistmoodi mõtlema. Minu põhiline panus projektitöösse on lisaks sisusse panustamisele ka gru</w:t>
      </w:r>
      <w:r w:rsidRPr="00ED1A76">
        <w:rPr>
          <w:rFonts w:ascii="Barlow Condensed" w:eastAsia="Barlow Condensed" w:hAnsi="Barlow Condensed" w:cs="Barlow Condensed"/>
          <w:color w:val="262261"/>
          <w:sz w:val="24"/>
          <w:szCs w:val="24"/>
        </w:rPr>
        <w:t>pi kokkusaamiste jms kokkulepete protokollimine ja selle info ajakohasena hoidmine. Projekt on lisaks sisulisele poolele andnud väga hea grupitöö kogemuse erinevate inimeste vahel.</w:t>
      </w:r>
    </w:p>
    <w:p w14:paraId="6EFABE00"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2457EBC1"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Kati Virgaste - Projektis osalemise kogemus on olnud väga põnev. Huvitav o</w:t>
      </w:r>
      <w:r w:rsidRPr="00ED1A76">
        <w:rPr>
          <w:rFonts w:ascii="Barlow Condensed" w:eastAsia="Barlow Condensed" w:hAnsi="Barlow Condensed" w:cs="Barlow Condensed"/>
          <w:color w:val="262261"/>
          <w:sz w:val="24"/>
          <w:szCs w:val="24"/>
        </w:rPr>
        <w:t>n näha olnud kuidas kaks erinevat gruppi on ühisele tulemusele jõudnud, kasutades selleks erinevaid meetodeid. Väga palju õppisin juurde aja planeerimist ja koostöö tegemist erinevate valdkondade tudengitega. Mulle väga meeldis selle projekti puhul just se</w:t>
      </w:r>
      <w:r w:rsidRPr="00ED1A76">
        <w:rPr>
          <w:rFonts w:ascii="Barlow Condensed" w:eastAsia="Barlow Condensed" w:hAnsi="Barlow Condensed" w:cs="Barlow Condensed"/>
          <w:color w:val="262261"/>
          <w:sz w:val="24"/>
          <w:szCs w:val="24"/>
        </w:rPr>
        <w:t>e, et meile anti vabad käed, ehk et kuidas meie nägemus sõnaraamatust on ja mis on just need sõnad, mis sinna peaks või võiks kuuluda. Esialgu tundus see kõik nii kerge, aga kui reaalseks tegemiseks läks, siis tuli välja, miks just seda sõnaraamatut nii vä</w:t>
      </w:r>
      <w:r w:rsidRPr="00ED1A76">
        <w:rPr>
          <w:rFonts w:ascii="Barlow Condensed" w:eastAsia="Barlow Condensed" w:hAnsi="Barlow Condensed" w:cs="Barlow Condensed"/>
          <w:color w:val="262261"/>
          <w:sz w:val="24"/>
          <w:szCs w:val="24"/>
        </w:rPr>
        <w:t>ga vaja on. Terminite leidmine ja tõlgete tegemine on olnud oodatust keerulisem, kuna üks sõna võib erinevates kontekstides erinevaid tähendusi anda.  Ma usun, et me oleme grupi peale suutnud selle kuldse kesktee leida ning oma eesmärgi täide viinud. Tulem</w:t>
      </w:r>
      <w:r w:rsidRPr="00ED1A76">
        <w:rPr>
          <w:rFonts w:ascii="Barlow Condensed" w:eastAsia="Barlow Condensed" w:hAnsi="Barlow Condensed" w:cs="Barlow Condensed"/>
          <w:color w:val="262261"/>
          <w:sz w:val="24"/>
          <w:szCs w:val="24"/>
        </w:rPr>
        <w:t>useks on üks vahva sõnaraamat baas sõnadega, mida siis järgnevad tudengid saavad uutes projektides jätkata ja täiendada.</w:t>
      </w:r>
    </w:p>
    <w:p w14:paraId="5BFC185D"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713F8C09"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Anu Allas - Otsus osaleda projektis tulenes kevadel tekkinud huvist valdkonna teabehaldus vastu, kui õppisin ainet “Info-ja andmehaldu</w:t>
      </w:r>
      <w:r w:rsidRPr="00ED1A76">
        <w:rPr>
          <w:rFonts w:ascii="Barlow Condensed" w:eastAsia="Barlow Condensed" w:hAnsi="Barlow Condensed" w:cs="Barlow Condensed"/>
          <w:color w:val="262261"/>
          <w:sz w:val="24"/>
          <w:szCs w:val="24"/>
        </w:rPr>
        <w:t xml:space="preserve">s ning infoühiskonna teenused” ning olin raskustes nii õigete terminite leidmisel, kui ka neist aru saamisega. Projektis olemise kogemus on olnud kohati keerukas, kuid põnev ja omanäoline kogemus, mis on õpetanud mulle koostööd rühmas ning samuti ka olema </w:t>
      </w:r>
      <w:r w:rsidRPr="00ED1A76">
        <w:rPr>
          <w:rFonts w:ascii="Barlow Condensed" w:eastAsia="Barlow Condensed" w:hAnsi="Barlow Condensed" w:cs="Barlow Condensed"/>
          <w:color w:val="262261"/>
          <w:sz w:val="24"/>
          <w:szCs w:val="24"/>
        </w:rPr>
        <w:t xml:space="preserve">kannatlikum ja järjepidevam. Projekti alguses eesmärke seades ei kõlanud 35 terminit just väga ränkraske pusimisena, kuid terminitega reaalselt tööd tehes sai selgeks, kui aeganõudev see on ning nüüd tundub 35 mõistliku kogusena. Meie projekti lõpptulemus </w:t>
      </w:r>
      <w:r w:rsidRPr="00ED1A76">
        <w:rPr>
          <w:rFonts w:ascii="Barlow Condensed" w:eastAsia="Barlow Condensed" w:hAnsi="Barlow Condensed" w:cs="Barlow Condensed"/>
          <w:color w:val="262261"/>
          <w:sz w:val="24"/>
          <w:szCs w:val="24"/>
        </w:rPr>
        <w:t xml:space="preserve">- sõnaraamat 35 terminiga - on heaks kirjalikuks materjaliks mida vajadusel kasutada ning ühtlasi sobib see hästi alguspunktiks, kust on võimalik näiteks järgmisel ELU projekti grupil edasi liikuda. </w:t>
      </w:r>
    </w:p>
    <w:p w14:paraId="2DEC36D2"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br/>
        <w:t xml:space="preserve">Eliise </w:t>
      </w:r>
      <w:proofErr w:type="spellStart"/>
      <w:r w:rsidRPr="00ED1A76">
        <w:rPr>
          <w:rFonts w:ascii="Barlow Condensed" w:eastAsia="Barlow Condensed" w:hAnsi="Barlow Condensed" w:cs="Barlow Condensed"/>
          <w:color w:val="262261"/>
          <w:sz w:val="24"/>
          <w:szCs w:val="24"/>
        </w:rPr>
        <w:t>Mälton</w:t>
      </w:r>
      <w:proofErr w:type="spellEnd"/>
      <w:r w:rsidRPr="00ED1A76">
        <w:rPr>
          <w:rFonts w:ascii="Barlow Condensed" w:eastAsia="Barlow Condensed" w:hAnsi="Barlow Condensed" w:cs="Barlow Condensed"/>
          <w:color w:val="262261"/>
          <w:sz w:val="24"/>
          <w:szCs w:val="24"/>
        </w:rPr>
        <w:t xml:space="preserve"> - Liitusin projektiga kuna olen varasemal</w:t>
      </w:r>
      <w:r w:rsidRPr="00ED1A76">
        <w:rPr>
          <w:rFonts w:ascii="Barlow Condensed" w:eastAsia="Barlow Condensed" w:hAnsi="Barlow Condensed" w:cs="Barlow Condensed"/>
          <w:color w:val="262261"/>
          <w:sz w:val="24"/>
          <w:szCs w:val="24"/>
        </w:rPr>
        <w:t>t õppinud Tartu Ülikoolis infokorraldust. Valdkonna vastu on siiani huvi säilinud ning tahtsin õpitut meelde tuletada ning samas ka midagi uut juurde õppida. Projektis osalemine sundis mind paremini oma aega ja tööülesandeid planeerima ning pani rühmaliikm</w:t>
      </w:r>
      <w:r w:rsidRPr="00ED1A76">
        <w:rPr>
          <w:rFonts w:ascii="Barlow Condensed" w:eastAsia="Barlow Condensed" w:hAnsi="Barlow Condensed" w:cs="Barlow Condensed"/>
          <w:color w:val="262261"/>
          <w:sz w:val="24"/>
          <w:szCs w:val="24"/>
        </w:rPr>
        <w:t>etega arvestama. Eesmärk koostada teabehalduse sõnaraamat, mis koosneb 35 terminist, tundus alguses üsna kerge, kuid projekti käigus arvamus muutus. Sain tunnetada, kui keeruline on tegelikult terminitega töö ning kui nüansirikas võib olla terminite tõlkim</w:t>
      </w:r>
      <w:r w:rsidRPr="00ED1A76">
        <w:rPr>
          <w:rFonts w:ascii="Barlow Condensed" w:eastAsia="Barlow Condensed" w:hAnsi="Barlow Condensed" w:cs="Barlow Condensed"/>
          <w:color w:val="262261"/>
          <w:sz w:val="24"/>
          <w:szCs w:val="24"/>
        </w:rPr>
        <w:t>ine ning eestikeelsete definitsioonide koostamine. Tulemuseks on küll väike sõnaraamat, aga meeskonnana panustasime sellesse palju aega ja vaeva ning see tuleb kindlasti tulevikus kasuks paljudele tudengitele ja inimestele, kes tegelevad teabehalduse valdk</w:t>
      </w:r>
      <w:r w:rsidRPr="00ED1A76">
        <w:rPr>
          <w:rFonts w:ascii="Barlow Condensed" w:eastAsia="Barlow Condensed" w:hAnsi="Barlow Condensed" w:cs="Barlow Condensed"/>
          <w:color w:val="262261"/>
          <w:sz w:val="24"/>
          <w:szCs w:val="24"/>
        </w:rPr>
        <w:t>onnas.</w:t>
      </w:r>
    </w:p>
    <w:p w14:paraId="59FFF260"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4B022FC8"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 xml:space="preserve">Eliisabet Helde - Projektis osalemine andis kindlasti uusi teadmisi teabehalduse valdkonnas, mis oli värskendav vaheldus oma erialastele teemadele. Eesmärk oli mõistlik, ei olnud liiga kompleksne ega ka liiga lihtne, mistõttu ka selle täitmine oli </w:t>
      </w:r>
      <w:r w:rsidRPr="00ED1A76">
        <w:rPr>
          <w:rFonts w:ascii="Barlow Condensed" w:eastAsia="Barlow Condensed" w:hAnsi="Barlow Condensed" w:cs="Barlow Condensed"/>
          <w:color w:val="262261"/>
          <w:sz w:val="24"/>
          <w:szCs w:val="24"/>
        </w:rPr>
        <w:t>tehtav.</w:t>
      </w:r>
    </w:p>
    <w:p w14:paraId="2DEFDC81" w14:textId="77777777" w:rsidR="00577324" w:rsidRPr="00ED1A76" w:rsidRDefault="00577324">
      <w:pPr>
        <w:spacing w:after="0" w:line="360" w:lineRule="auto"/>
        <w:jc w:val="both"/>
        <w:rPr>
          <w:rFonts w:ascii="Barlow Condensed" w:eastAsia="Barlow Condensed" w:hAnsi="Barlow Condensed" w:cs="Barlow Condensed"/>
          <w:color w:val="262261"/>
          <w:sz w:val="24"/>
          <w:szCs w:val="24"/>
        </w:rPr>
      </w:pPr>
    </w:p>
    <w:p w14:paraId="65EB1A53" w14:textId="77777777" w:rsidR="00577324" w:rsidRPr="00ED1A76" w:rsidRDefault="00F96150">
      <w:pPr>
        <w:spacing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2.3 Vahenädala tulemuste kokkuvõte ja vahenädala esitluse (24.10 ) tagasiside</w:t>
      </w:r>
    </w:p>
    <w:p w14:paraId="075DDDB6"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2.3.1 Tegevused ja tööjaotus kuni vahenädalani</w:t>
      </w:r>
    </w:p>
    <w:p w14:paraId="370F56C0"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Kokku sai lepitud grupi töökorraldus, suhtlemisviisid, kogu rühma omavahelise suhtluse viis nii läbi grupijuhtide kui rühm</w:t>
      </w:r>
      <w:r w:rsidRPr="00ED1A76">
        <w:rPr>
          <w:rFonts w:ascii="Barlow Condensed" w:eastAsia="Barlow Condensed" w:hAnsi="Barlow Condensed" w:cs="Barlow Condensed"/>
          <w:color w:val="262261"/>
          <w:sz w:val="24"/>
          <w:szCs w:val="24"/>
        </w:rPr>
        <w:t>a ja juhendajate tervikkohtumiste. Rühmal oli ühine fail, kus toimus kokkulepitud raamistikus terminite tõlkimine ja selgituste lisamine. Tabeli osas lepiti kokku v</w:t>
      </w:r>
      <w:r w:rsidRPr="00ED1A76">
        <w:rPr>
          <w:rFonts w:ascii="Cambria" w:eastAsia="Cambria" w:hAnsi="Cambria" w:cs="Cambria"/>
          <w:color w:val="262261"/>
          <w:sz w:val="24"/>
          <w:szCs w:val="24"/>
        </w:rPr>
        <w:t>ä</w:t>
      </w:r>
      <w:r w:rsidRPr="00ED1A76">
        <w:rPr>
          <w:rFonts w:ascii="Barlow Condensed" w:eastAsia="Barlow Condensed" w:hAnsi="Barlow Condensed" w:cs="Barlow Condensed"/>
          <w:color w:val="262261"/>
          <w:sz w:val="24"/>
          <w:szCs w:val="24"/>
        </w:rPr>
        <w:t>ljad, mida t</w:t>
      </w:r>
      <w:r w:rsidRPr="00ED1A76">
        <w:rPr>
          <w:rFonts w:ascii="Cambria" w:eastAsia="Cambria" w:hAnsi="Cambria" w:cs="Cambria"/>
          <w:color w:val="262261"/>
          <w:sz w:val="24"/>
          <w:szCs w:val="24"/>
        </w:rPr>
        <w:t>ä</w:t>
      </w:r>
      <w:r w:rsidRPr="00ED1A76">
        <w:rPr>
          <w:rFonts w:ascii="Barlow Condensed" w:eastAsia="Barlow Condensed" w:hAnsi="Barlow Condensed" w:cs="Barlow Condensed"/>
          <w:color w:val="262261"/>
          <w:sz w:val="24"/>
          <w:szCs w:val="24"/>
        </w:rPr>
        <w:t xml:space="preserve">idetakse, et tagada </w:t>
      </w:r>
      <w:r w:rsidRPr="00ED1A76">
        <w:rPr>
          <w:rFonts w:ascii="Cambria" w:eastAsia="Cambria" w:hAnsi="Cambria" w:cs="Cambria"/>
          <w:color w:val="262261"/>
          <w:sz w:val="24"/>
          <w:szCs w:val="24"/>
        </w:rPr>
        <w:t>ü</w:t>
      </w:r>
      <w:r w:rsidRPr="00ED1A76">
        <w:rPr>
          <w:rFonts w:ascii="Barlow Condensed" w:eastAsia="Barlow Condensed" w:hAnsi="Barlow Condensed" w:cs="Barlow Condensed"/>
          <w:color w:val="262261"/>
          <w:sz w:val="24"/>
          <w:szCs w:val="24"/>
        </w:rPr>
        <w:t>htne lähenemine tööks terminitega. Tabel ehk sõnaraamat p</w:t>
      </w:r>
      <w:r w:rsidRPr="00ED1A76">
        <w:rPr>
          <w:rFonts w:ascii="Barlow Condensed" w:eastAsia="Barlow Condensed" w:hAnsi="Barlow Condensed" w:cs="Barlow Condensed"/>
          <w:color w:val="262261"/>
          <w:sz w:val="24"/>
          <w:szCs w:val="24"/>
        </w:rPr>
        <w:t xml:space="preserve">aikneb </w:t>
      </w:r>
      <w:proofErr w:type="spellStart"/>
      <w:r w:rsidRPr="00ED1A76">
        <w:rPr>
          <w:rFonts w:ascii="Barlow Condensed" w:eastAsia="Barlow Condensed" w:hAnsi="Barlow Condensed" w:cs="Barlow Condensed"/>
          <w:i/>
          <w:color w:val="262261"/>
          <w:sz w:val="24"/>
          <w:szCs w:val="24"/>
        </w:rPr>
        <w:t>google</w:t>
      </w:r>
      <w:proofErr w:type="spellEnd"/>
      <w:r w:rsidRPr="00ED1A76">
        <w:rPr>
          <w:rFonts w:ascii="Barlow Condensed" w:eastAsia="Barlow Condensed" w:hAnsi="Barlow Condensed" w:cs="Barlow Condensed"/>
          <w:i/>
          <w:color w:val="262261"/>
          <w:sz w:val="24"/>
          <w:szCs w:val="24"/>
        </w:rPr>
        <w:t xml:space="preserve"> </w:t>
      </w:r>
      <w:proofErr w:type="spellStart"/>
      <w:r w:rsidRPr="00ED1A76">
        <w:rPr>
          <w:rFonts w:ascii="Barlow Condensed" w:eastAsia="Barlow Condensed" w:hAnsi="Barlow Condensed" w:cs="Barlow Condensed"/>
          <w:i/>
          <w:color w:val="262261"/>
          <w:sz w:val="24"/>
          <w:szCs w:val="24"/>
        </w:rPr>
        <w:t>drive</w:t>
      </w:r>
      <w:proofErr w:type="spellEnd"/>
      <w:r w:rsidRPr="00ED1A76">
        <w:rPr>
          <w:rFonts w:ascii="Barlow Condensed" w:eastAsia="Barlow Condensed" w:hAnsi="Barlow Condensed" w:cs="Barlow Condensed"/>
          <w:i/>
          <w:color w:val="262261"/>
          <w:sz w:val="24"/>
          <w:szCs w:val="24"/>
        </w:rPr>
        <w:t xml:space="preserve"> </w:t>
      </w:r>
      <w:r w:rsidRPr="00ED1A76">
        <w:rPr>
          <w:rFonts w:ascii="Barlow Condensed" w:eastAsia="Barlow Condensed" w:hAnsi="Barlow Condensed" w:cs="Barlow Condensed"/>
          <w:color w:val="262261"/>
          <w:sz w:val="24"/>
          <w:szCs w:val="24"/>
        </w:rPr>
        <w:t>keskkonnas.</w:t>
      </w:r>
    </w:p>
    <w:p w14:paraId="627FD01A"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Septembris sai kokku lepitud, et sõnastiku aluseks võetakse konkreetne mudel ja selle alamkategooriad, mille kaudu terminitele hakatakse lähenema. Alamkategooriad jaotati ära rühma sees. </w:t>
      </w:r>
    </w:p>
    <w:p w14:paraId="5C5F52CE"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2.3.2 Vahenädalaks saavutatud tulemu</w:t>
      </w:r>
      <w:r w:rsidRPr="00ED1A76">
        <w:rPr>
          <w:rFonts w:ascii="Barlow Condensed" w:eastAsia="Barlow Condensed" w:hAnsi="Barlow Condensed" w:cs="Barlow Condensed"/>
          <w:b/>
          <w:color w:val="262261"/>
          <w:sz w:val="24"/>
          <w:szCs w:val="24"/>
        </w:rPr>
        <w:t>sed</w:t>
      </w:r>
    </w:p>
    <w:p w14:paraId="4FF88F1D" w14:textId="77777777" w:rsidR="00577324" w:rsidRPr="00ED1A76" w:rsidRDefault="00F96150">
      <w:pPr>
        <w:spacing w:after="0"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 xml:space="preserve">Vahenädalaks sai sõnaraamatu baas valmis, loetelu terminitest oli olemas. Lisaks oli arvestavas mahus tehtud terminitega sisuline töö.  Kokku oli lepitud ka sõnaraamatu lõplikus terminite mahus ja eesmärgis. </w:t>
      </w:r>
    </w:p>
    <w:p w14:paraId="0D97230E"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Kaasatud oli Majandus- ja kommunikatsioonim</w:t>
      </w:r>
      <w:r w:rsidRPr="00ED1A76">
        <w:rPr>
          <w:rFonts w:ascii="Barlow Condensed" w:eastAsia="Barlow Condensed" w:hAnsi="Barlow Condensed" w:cs="Barlow Condensed"/>
          <w:color w:val="262261"/>
          <w:sz w:val="24"/>
          <w:szCs w:val="24"/>
        </w:rPr>
        <w:t>inisteeriumi ekspert, kes andis omapoolse ekspertarvamuse terminite osas, kus ta pidas vajalikuks midagi esile tõsta. Sisse said viidud vastavad täiendused, selgitamist vajavad kohad korrigeeritud ja lisainfoga täiendatud. Koostatud oli tegevuskava projekt</w:t>
      </w:r>
      <w:r w:rsidRPr="00ED1A76">
        <w:rPr>
          <w:rFonts w:ascii="Barlow Condensed" w:eastAsia="Barlow Condensed" w:hAnsi="Barlow Condensed" w:cs="Barlow Condensed"/>
          <w:color w:val="262261"/>
          <w:sz w:val="24"/>
          <w:szCs w:val="24"/>
        </w:rPr>
        <w:t>i lõpuni. Võib öelda, et projekt oli seni edenenud hästi ja töö rühmas on üldjoontes sujunud.</w:t>
      </w:r>
    </w:p>
    <w:p w14:paraId="7A28898D" w14:textId="77777777" w:rsidR="00577324" w:rsidRPr="00ED1A76" w:rsidRDefault="00F96150">
      <w:pPr>
        <w:spacing w:after="0"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2.3.3 Esitlusel saadud tagasiside</w:t>
      </w:r>
    </w:p>
    <w:p w14:paraId="0031F2A4"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Vahenädala esitlusel saime positiivset tagasisidet kahelt teiselt ELU projekti rühmalt.  Nimelt meeldis teistele meie projekti t</w:t>
      </w:r>
      <w:r w:rsidRPr="00ED1A76">
        <w:rPr>
          <w:rFonts w:ascii="Barlow Condensed" w:eastAsia="Barlow Condensed" w:hAnsi="Barlow Condensed" w:cs="Barlow Condensed"/>
          <w:color w:val="262261"/>
          <w:sz w:val="24"/>
          <w:szCs w:val="24"/>
        </w:rPr>
        <w:t>eema kuna see on aktuaalne, vajalik, teaduspõhine ja kõigile valmis kujul kättesaadav.</w:t>
      </w:r>
    </w:p>
    <w:p w14:paraId="17364058"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t>Rühma liikmeid kiideti kuna oleme olnud töökad, teadlikud, aktiivsed ja teame mida teeme, kaasates projekti ka eksperdi.</w:t>
      </w:r>
    </w:p>
    <w:p w14:paraId="174F1D61" w14:textId="77777777" w:rsidR="00577324" w:rsidRPr="00ED1A76" w:rsidRDefault="00F96150">
      <w:pPr>
        <w:spacing w:line="360" w:lineRule="auto"/>
        <w:jc w:val="both"/>
        <w:rPr>
          <w:rFonts w:ascii="Barlow Condensed" w:eastAsia="Barlow Condensed" w:hAnsi="Barlow Condensed" w:cs="Barlow Condensed"/>
          <w:color w:val="262261"/>
          <w:sz w:val="24"/>
          <w:szCs w:val="24"/>
        </w:rPr>
      </w:pPr>
      <w:r w:rsidRPr="00ED1A76">
        <w:rPr>
          <w:rFonts w:ascii="Barlow Condensed" w:eastAsia="Barlow Condensed" w:hAnsi="Barlow Condensed" w:cs="Barlow Condensed"/>
          <w:color w:val="262261"/>
          <w:sz w:val="24"/>
          <w:szCs w:val="24"/>
        </w:rPr>
        <w:lastRenderedPageBreak/>
        <w:t>Ülikooli poolne retsensent tõi välja, et teaduspõhisuse osa võiks täiendada - sõnastiku aluseks oleva mudeli võiks lahti kirjutada ja t</w:t>
      </w:r>
      <w:r w:rsidRPr="00ED1A76">
        <w:rPr>
          <w:rFonts w:ascii="Barlow Condensed" w:eastAsia="Barlow Condensed" w:hAnsi="Barlow Condensed" w:cs="Barlow Condensed"/>
          <w:color w:val="262261"/>
          <w:sz w:val="24"/>
          <w:szCs w:val="24"/>
        </w:rPr>
        <w:t>uua juurde selgitused, kuskohast on mudel pärit ehk tuua välja mudeli teaduspõhisus. See annab kogu projektile teaduspõhise baasi.</w:t>
      </w:r>
    </w:p>
    <w:p w14:paraId="5126D6EE" w14:textId="77777777" w:rsidR="00577324" w:rsidRPr="00ED1A76" w:rsidRDefault="00F96150">
      <w:pPr>
        <w:spacing w:line="360" w:lineRule="auto"/>
        <w:jc w:val="both"/>
        <w:rPr>
          <w:rFonts w:ascii="Barlow Condensed" w:eastAsia="Barlow Condensed" w:hAnsi="Barlow Condensed" w:cs="Barlow Condensed"/>
          <w:b/>
          <w:color w:val="262261"/>
          <w:sz w:val="24"/>
          <w:szCs w:val="24"/>
        </w:rPr>
      </w:pPr>
      <w:r w:rsidRPr="00ED1A76">
        <w:rPr>
          <w:rFonts w:ascii="Barlow Condensed" w:eastAsia="Barlow Condensed" w:hAnsi="Barlow Condensed" w:cs="Barlow Condensed"/>
          <w:b/>
          <w:color w:val="262261"/>
          <w:sz w:val="24"/>
          <w:szCs w:val="24"/>
        </w:rPr>
        <w:t>2.4 Projekti lisamaterjalid</w:t>
      </w:r>
    </w:p>
    <w:p w14:paraId="5A103970" w14:textId="77777777" w:rsidR="00577324" w:rsidRPr="00ED1A76" w:rsidRDefault="00F96150">
      <w:pPr>
        <w:spacing w:line="360" w:lineRule="auto"/>
        <w:jc w:val="both"/>
        <w:rPr>
          <w:rFonts w:ascii="Barlow Condensed" w:eastAsia="Barlow Condensed" w:hAnsi="Barlow Condensed" w:cs="Barlow Condensed"/>
          <w:color w:val="FF0000"/>
          <w:sz w:val="24"/>
          <w:szCs w:val="24"/>
        </w:rPr>
      </w:pPr>
      <w:r w:rsidRPr="00ED1A76">
        <w:rPr>
          <w:rFonts w:ascii="Barlow Condensed" w:eastAsia="Barlow Condensed" w:hAnsi="Barlow Condensed" w:cs="Barlow Condensed"/>
          <w:color w:val="262261"/>
          <w:sz w:val="24"/>
          <w:szCs w:val="24"/>
        </w:rPr>
        <w:t xml:space="preserve">Lisa 1 Pilt esialgsest sõnaraamatu versioonist ehk väljavõte </w:t>
      </w:r>
      <w:proofErr w:type="spellStart"/>
      <w:r w:rsidRPr="00ED1A76">
        <w:rPr>
          <w:rFonts w:ascii="Barlow Condensed" w:eastAsia="Barlow Condensed" w:hAnsi="Barlow Condensed" w:cs="Barlow Condensed"/>
          <w:color w:val="262261"/>
          <w:sz w:val="24"/>
          <w:szCs w:val="24"/>
        </w:rPr>
        <w:t>excelist</w:t>
      </w:r>
      <w:proofErr w:type="spellEnd"/>
      <w:r w:rsidRPr="00ED1A76">
        <w:rPr>
          <w:rFonts w:ascii="Barlow Condensed" w:eastAsia="Barlow Condensed" w:hAnsi="Barlow Condensed" w:cs="Barlow Condensed"/>
          <w:color w:val="262261"/>
          <w:sz w:val="24"/>
          <w:szCs w:val="24"/>
        </w:rPr>
        <w:t xml:space="preserve">, kus oli sõnaraamatu algne versioon ehk kogu terminite loetelu millega tööd tehti. </w:t>
      </w:r>
    </w:p>
    <w:p w14:paraId="3B786CF5" w14:textId="77777777" w:rsidR="00577324" w:rsidRPr="00ED1A76" w:rsidRDefault="00F96150">
      <w:pPr>
        <w:spacing w:line="360" w:lineRule="auto"/>
        <w:jc w:val="both"/>
        <w:rPr>
          <w:rFonts w:ascii="Barlow Condensed" w:eastAsia="Barlow Condensed" w:hAnsi="Barlow Condensed" w:cs="Barlow Condensed"/>
          <w:color w:val="FF0000"/>
          <w:sz w:val="24"/>
          <w:szCs w:val="24"/>
        </w:rPr>
      </w:pPr>
      <w:r w:rsidRPr="00ED1A76">
        <w:rPr>
          <w:rFonts w:ascii="Barlow Condensed" w:eastAsia="Barlow Condensed" w:hAnsi="Barlow Condensed" w:cs="Barlow Condensed"/>
          <w:color w:val="FF0000"/>
          <w:sz w:val="24"/>
          <w:szCs w:val="24"/>
        </w:rPr>
        <w:drawing>
          <wp:inline distT="114300" distB="114300" distL="114300" distR="114300" wp14:anchorId="51D5607F" wp14:editId="01E3C3A1">
            <wp:extent cx="6134418" cy="3832851"/>
            <wp:effectExtent l="0" t="0" r="0" b="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6134418" cy="3832851"/>
                    </a:xfrm>
                    <a:prstGeom prst="rect">
                      <a:avLst/>
                    </a:prstGeom>
                    <a:ln/>
                  </pic:spPr>
                </pic:pic>
              </a:graphicData>
            </a:graphic>
          </wp:inline>
        </w:drawing>
      </w:r>
    </w:p>
    <w:p w14:paraId="15F8C2BB" w14:textId="77777777" w:rsidR="00577324" w:rsidRPr="00ED1A76" w:rsidRDefault="00577324">
      <w:pPr>
        <w:spacing w:line="360" w:lineRule="auto"/>
        <w:jc w:val="both"/>
        <w:rPr>
          <w:rFonts w:ascii="Barlow Condensed" w:eastAsia="Barlow Condensed" w:hAnsi="Barlow Condensed" w:cs="Barlow Condensed"/>
          <w:color w:val="FF0000"/>
          <w:sz w:val="24"/>
          <w:szCs w:val="24"/>
        </w:rPr>
      </w:pPr>
    </w:p>
    <w:p w14:paraId="03533D9B" w14:textId="77777777" w:rsidR="00577324" w:rsidRPr="00ED1A76" w:rsidRDefault="00577324">
      <w:pPr>
        <w:spacing w:line="360" w:lineRule="auto"/>
        <w:jc w:val="both"/>
        <w:rPr>
          <w:rFonts w:ascii="Barlow Condensed" w:eastAsia="Barlow Condensed" w:hAnsi="Barlow Condensed" w:cs="Barlow Condensed"/>
          <w:color w:val="FF0000"/>
          <w:sz w:val="24"/>
          <w:szCs w:val="24"/>
        </w:rPr>
      </w:pPr>
    </w:p>
    <w:p w14:paraId="2B6F033B" w14:textId="77777777" w:rsidR="00577324" w:rsidRPr="00ED1A76" w:rsidRDefault="00577324">
      <w:pPr>
        <w:spacing w:line="360" w:lineRule="auto"/>
        <w:jc w:val="both"/>
        <w:rPr>
          <w:rFonts w:ascii="Barlow Condensed" w:eastAsia="Barlow Condensed" w:hAnsi="Barlow Condensed" w:cs="Barlow Condensed"/>
          <w:color w:val="FF0000"/>
          <w:sz w:val="24"/>
          <w:szCs w:val="24"/>
        </w:rPr>
      </w:pPr>
    </w:p>
    <w:p w14:paraId="5CDBB072" w14:textId="77777777" w:rsidR="00577324" w:rsidRPr="00ED1A76" w:rsidRDefault="00F96150">
      <w:pPr>
        <w:spacing w:line="360" w:lineRule="auto"/>
        <w:jc w:val="both"/>
        <w:rPr>
          <w:rFonts w:ascii="Barlow Condensed" w:eastAsia="Barlow Condensed" w:hAnsi="Barlow Condensed" w:cs="Barlow Condensed"/>
          <w:color w:val="FF0000"/>
          <w:sz w:val="24"/>
          <w:szCs w:val="24"/>
        </w:rPr>
      </w:pPr>
      <w:r w:rsidRPr="00ED1A76">
        <w:rPr>
          <w:rFonts w:ascii="Barlow Condensed" w:eastAsia="Barlow Condensed" w:hAnsi="Barlow Condensed" w:cs="Barlow Condensed"/>
          <w:color w:val="262261"/>
          <w:sz w:val="24"/>
          <w:szCs w:val="24"/>
        </w:rPr>
        <w:lastRenderedPageBreak/>
        <w:t>Lisa 2 Foto esmasest ajurünnakust mudeli valimisel</w:t>
      </w:r>
    </w:p>
    <w:p w14:paraId="730CF73A" w14:textId="77777777" w:rsidR="00577324" w:rsidRPr="00ED1A76" w:rsidRDefault="00F96150">
      <w:pPr>
        <w:spacing w:line="360" w:lineRule="auto"/>
        <w:jc w:val="both"/>
        <w:rPr>
          <w:rFonts w:ascii="Barlow Condensed" w:eastAsia="Barlow Condensed" w:hAnsi="Barlow Condensed" w:cs="Barlow Condensed"/>
          <w:color w:val="FF0000"/>
          <w:sz w:val="24"/>
          <w:szCs w:val="24"/>
        </w:rPr>
      </w:pPr>
      <w:r w:rsidRPr="00ED1A76">
        <w:rPr>
          <w:rFonts w:ascii="Barlow Condensed" w:eastAsia="Barlow Condensed" w:hAnsi="Barlow Condensed" w:cs="Barlow Condensed"/>
          <w:color w:val="FF0000"/>
          <w:sz w:val="24"/>
          <w:szCs w:val="24"/>
        </w:rPr>
        <w:drawing>
          <wp:inline distT="114300" distB="114300" distL="114300" distR="114300" wp14:anchorId="19D4A2A6" wp14:editId="0D7085C3">
            <wp:extent cx="5315268" cy="3986451"/>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5315268" cy="3986451"/>
                    </a:xfrm>
                    <a:prstGeom prst="rect">
                      <a:avLst/>
                    </a:prstGeom>
                    <a:ln/>
                  </pic:spPr>
                </pic:pic>
              </a:graphicData>
            </a:graphic>
          </wp:inline>
        </w:drawing>
      </w:r>
    </w:p>
    <w:sectPr w:rsidR="00577324" w:rsidRPr="00ED1A76">
      <w:footerReference w:type="default" r:id="rId15"/>
      <w:headerReference w:type="first" r:id="rId16"/>
      <w:footerReference w:type="first" r:id="rId17"/>
      <w:pgSz w:w="12240" w:h="15840"/>
      <w:pgMar w:top="1417" w:right="1417" w:bottom="1417" w:left="1417"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1D26" w14:textId="77777777" w:rsidR="00F96150" w:rsidRDefault="00F96150">
      <w:pPr>
        <w:spacing w:after="0" w:line="240" w:lineRule="auto"/>
      </w:pPr>
      <w:r>
        <w:separator/>
      </w:r>
    </w:p>
  </w:endnote>
  <w:endnote w:type="continuationSeparator" w:id="0">
    <w:p w14:paraId="386040AB" w14:textId="77777777" w:rsidR="00F96150" w:rsidRDefault="00F9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600">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Barlow Condensed">
    <w:charset w:val="BA"/>
    <w:family w:val="auto"/>
    <w:pitch w:val="variable"/>
    <w:sig w:usb0="20000007" w:usb1="00000000" w:usb2="00000000" w:usb3="00000000" w:csb0="00000193" w:csb1="00000000"/>
  </w:font>
  <w:font w:name="Barlow Condensed Medium">
    <w:charset w:val="BA"/>
    <w:family w:val="auto"/>
    <w:pitch w:val="variable"/>
    <w:sig w:usb0="20000007" w:usb1="00000000" w:usb2="00000000" w:usb3="00000000" w:csb0="00000193" w:csb1="00000000"/>
  </w:font>
  <w:font w:name="500">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Nunito">
    <w:charset w:val="BA"/>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2BAD" w14:textId="77777777" w:rsidR="00577324" w:rsidRDefault="00577324">
    <w:pPr>
      <w:spacing w:before="200" w:after="0"/>
      <w:rPr>
        <w:rFonts w:ascii="Barlow Condensed" w:eastAsia="Barlow Condensed" w:hAnsi="Barlow Condensed" w:cs="Barlow Condensed"/>
        <w:color w:val="404040"/>
      </w:rPr>
    </w:pPr>
  </w:p>
  <w:p w14:paraId="461E5906" w14:textId="77777777" w:rsidR="00577324" w:rsidRDefault="00F96150">
    <w:pPr>
      <w:spacing w:before="200" w:after="0"/>
      <w:rPr>
        <w:rFonts w:ascii="Barlow Condensed" w:eastAsia="Barlow Condensed" w:hAnsi="Barlow Condensed" w:cs="Barlow Condensed"/>
        <w:color w:val="404040"/>
      </w:rPr>
    </w:pPr>
    <w:r>
      <w:rPr>
        <w:noProof/>
      </w:rPr>
      <w:drawing>
        <wp:inline distT="0" distB="0" distL="0" distR="0" wp14:anchorId="41D18447" wp14:editId="1DCC7F6C">
          <wp:extent cx="1447800" cy="295275"/>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7800" cy="295275"/>
                  </a:xfrm>
                  <a:prstGeom prst="rect">
                    <a:avLst/>
                  </a:prstGeom>
                  <a:ln/>
                </pic:spPr>
              </pic:pic>
            </a:graphicData>
          </a:graphic>
        </wp:inline>
      </w:drawing>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Barlow Condensed" w:eastAsia="Barlow Condensed" w:hAnsi="Barlow Condensed" w:cs="Barlow Condensed"/>
        <w:color w:val="404040"/>
      </w:rPr>
      <w:fldChar w:fldCharType="begin"/>
    </w:r>
    <w:r>
      <w:rPr>
        <w:rFonts w:ascii="Barlow Condensed" w:eastAsia="Barlow Condensed" w:hAnsi="Barlow Condensed" w:cs="Barlow Condensed"/>
        <w:color w:val="404040"/>
      </w:rPr>
      <w:instrText>PAGE</w:instrText>
    </w:r>
    <w:r>
      <w:rPr>
        <w:rFonts w:ascii="Barlow Condensed" w:eastAsia="Barlow Condensed" w:hAnsi="Barlow Condensed" w:cs="Barlow Condensed"/>
        <w:color w:val="404040"/>
      </w:rPr>
      <w:fldChar w:fldCharType="separate"/>
    </w:r>
    <w:r w:rsidR="00ED1A76">
      <w:rPr>
        <w:rFonts w:ascii="Barlow Condensed" w:eastAsia="Barlow Condensed" w:hAnsi="Barlow Condensed" w:cs="Barlow Condensed"/>
        <w:noProof/>
        <w:color w:val="404040"/>
      </w:rPr>
      <w:t>2</w:t>
    </w:r>
    <w:r>
      <w:rPr>
        <w:rFonts w:ascii="Barlow Condensed" w:eastAsia="Barlow Condensed" w:hAnsi="Barlow Condensed" w:cs="Barlow Condensed"/>
        <w:color w:val="4040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F606" w14:textId="77777777" w:rsidR="00577324" w:rsidRDefault="00577324">
    <w:pPr>
      <w:spacing w:after="0" w:line="240" w:lineRule="auto"/>
      <w:rPr>
        <w:rFonts w:ascii="Times New Roman" w:eastAsia="Times New Roman" w:hAnsi="Times New Roman" w:cs="Times New Roman"/>
        <w:color w:val="000000"/>
        <w:sz w:val="24"/>
        <w:szCs w:val="24"/>
      </w:rPr>
    </w:pPr>
  </w:p>
  <w:p w14:paraId="1C4B2DC2" w14:textId="77777777" w:rsidR="00577324" w:rsidRDefault="00F96150">
    <w:pPr>
      <w:spacing w:before="200" w:after="0"/>
      <w:rPr>
        <w:rFonts w:ascii="Barlow Condensed" w:eastAsia="Barlow Condensed" w:hAnsi="Barlow Condensed" w:cs="Barlow Condensed"/>
        <w:color w:val="404040"/>
      </w:rPr>
    </w:pPr>
    <w:r>
      <w:rPr>
        <w:noProof/>
      </w:rPr>
      <w:drawing>
        <wp:inline distT="0" distB="0" distL="0" distR="0" wp14:anchorId="4351A913" wp14:editId="2ED00DDA">
          <wp:extent cx="1447800" cy="295275"/>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7800" cy="295275"/>
                  </a:xfrm>
                  <a:prstGeom prst="rect">
                    <a:avLst/>
                  </a:prstGeom>
                  <a:ln/>
                </pic:spPr>
              </pic:pic>
            </a:graphicData>
          </a:graphic>
        </wp:inline>
      </w:drawing>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Nunito" w:eastAsia="Nunito" w:hAnsi="Nunito" w:cs="Nunito"/>
        <w:color w:val="404040"/>
      </w:rPr>
      <w:tab/>
    </w:r>
    <w:r>
      <w:rPr>
        <w:rFonts w:ascii="Barlow Condensed" w:eastAsia="Barlow Condensed" w:hAnsi="Barlow Condensed" w:cs="Barlow Condensed"/>
        <w:color w:val="404040"/>
      </w:rPr>
      <w:fldChar w:fldCharType="begin"/>
    </w:r>
    <w:r>
      <w:rPr>
        <w:rFonts w:ascii="Barlow Condensed" w:eastAsia="Barlow Condensed" w:hAnsi="Barlow Condensed" w:cs="Barlow Condensed"/>
        <w:color w:val="404040"/>
      </w:rPr>
      <w:instrText>PAGE</w:instrText>
    </w:r>
    <w:r>
      <w:rPr>
        <w:rFonts w:ascii="Barlow Condensed" w:eastAsia="Barlow Condensed" w:hAnsi="Barlow Condensed" w:cs="Barlow Condensed"/>
        <w:color w:val="404040"/>
      </w:rPr>
      <w:fldChar w:fldCharType="separate"/>
    </w:r>
    <w:r w:rsidR="00ED1A76">
      <w:rPr>
        <w:rFonts w:ascii="Barlow Condensed" w:eastAsia="Barlow Condensed" w:hAnsi="Barlow Condensed" w:cs="Barlow Condensed"/>
        <w:noProof/>
        <w:color w:val="404040"/>
      </w:rPr>
      <w:t>1</w:t>
    </w:r>
    <w:r>
      <w:rPr>
        <w:rFonts w:ascii="Barlow Condensed" w:eastAsia="Barlow Condensed" w:hAnsi="Barlow Condensed" w:cs="Barlow Condensed"/>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82F9" w14:textId="77777777" w:rsidR="00F96150" w:rsidRDefault="00F96150">
      <w:pPr>
        <w:spacing w:after="0" w:line="240" w:lineRule="auto"/>
      </w:pPr>
      <w:r>
        <w:separator/>
      </w:r>
    </w:p>
  </w:footnote>
  <w:footnote w:type="continuationSeparator" w:id="0">
    <w:p w14:paraId="531CF654" w14:textId="77777777" w:rsidR="00F96150" w:rsidRDefault="00F96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6C8A" w14:textId="77777777" w:rsidR="00577324" w:rsidRDefault="00F96150">
    <w:pPr>
      <w:spacing w:after="0" w:line="240" w:lineRule="auto"/>
    </w:pPr>
    <w:r>
      <w:rPr>
        <w:noProof/>
      </w:rPr>
      <w:drawing>
        <wp:anchor distT="0" distB="0" distL="114300" distR="114300" simplePos="0" relativeHeight="251658240" behindDoc="0" locked="0" layoutInCell="1" hidden="0" allowOverlap="1" wp14:anchorId="49410DBA" wp14:editId="5FB87AF3">
          <wp:simplePos x="0" y="0"/>
          <wp:positionH relativeFrom="column">
            <wp:posOffset>4787265</wp:posOffset>
          </wp:positionH>
          <wp:positionV relativeFrom="paragraph">
            <wp:posOffset>-217802</wp:posOffset>
          </wp:positionV>
          <wp:extent cx="1224280" cy="1090930"/>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4280" cy="1090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D8D"/>
    <w:multiLevelType w:val="multilevel"/>
    <w:tmpl w:val="BE927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F82CA1"/>
    <w:multiLevelType w:val="multilevel"/>
    <w:tmpl w:val="9684E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B00E09"/>
    <w:multiLevelType w:val="multilevel"/>
    <w:tmpl w:val="4A58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num w:numId="1" w16cid:durableId="162085081">
    <w:abstractNumId w:val="0"/>
  </w:num>
  <w:num w:numId="2" w16cid:durableId="538930870">
    <w:abstractNumId w:val="1"/>
  </w:num>
  <w:num w:numId="3" w16cid:durableId="129999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24"/>
    <w:rsid w:val="00577324"/>
    <w:rsid w:val="00734F54"/>
    <w:rsid w:val="00921599"/>
    <w:rsid w:val="00ED1A76"/>
    <w:rsid w:val="00F961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DD7C"/>
  <w15:docId w15:val="{A968DA41-E438-4945-849D-993007B3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595959"/>
        <w:sz w:val="22"/>
        <w:szCs w:val="22"/>
        <w:lang w:val="et-EE" w:eastAsia="et-EE" w:bidi="ar-SA"/>
      </w:rPr>
    </w:rPrDefault>
    <w:pPrDefault>
      <w:pPr>
        <w:spacing w:after="2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B96"/>
    <w:pPr>
      <w:keepNext/>
      <w:keepLines/>
      <w:spacing w:before="240" w:after="0" w:line="240" w:lineRule="auto"/>
      <w:outlineLvl w:val="0"/>
    </w:pPr>
    <w:rPr>
      <w:color w:val="0D5975"/>
      <w:sz w:val="32"/>
      <w:szCs w:val="32"/>
    </w:rPr>
  </w:style>
  <w:style w:type="paragraph" w:styleId="Heading2">
    <w:name w:val="heading 2"/>
    <w:basedOn w:val="Normal"/>
    <w:next w:val="Normal"/>
    <w:link w:val="Heading2Char"/>
    <w:uiPriority w:val="9"/>
    <w:unhideWhenUsed/>
    <w:qFormat/>
    <w:rsid w:val="00EF7B96"/>
    <w:pPr>
      <w:keepNext/>
      <w:keepLines/>
      <w:spacing w:before="160" w:after="0" w:line="240" w:lineRule="auto"/>
      <w:outlineLvl w:val="1"/>
    </w:pPr>
    <w:rPr>
      <w:color w:val="0D5975"/>
      <w:sz w:val="28"/>
      <w:szCs w:val="28"/>
    </w:rPr>
  </w:style>
  <w:style w:type="paragraph" w:styleId="Heading3">
    <w:name w:val="heading 3"/>
    <w:basedOn w:val="Normal"/>
    <w:next w:val="Normal"/>
    <w:link w:val="Heading3Char"/>
    <w:uiPriority w:val="9"/>
    <w:semiHidden/>
    <w:unhideWhenUsed/>
    <w:qFormat/>
    <w:rsid w:val="00EF7B96"/>
    <w:pPr>
      <w:keepNext/>
      <w:keepLines/>
      <w:spacing w:before="40" w:after="0" w:line="240" w:lineRule="auto"/>
      <w:outlineLvl w:val="2"/>
    </w:pPr>
    <w:rPr>
      <w:b/>
      <w:bCs/>
      <w:color w:val="0D5975"/>
      <w:sz w:val="28"/>
      <w:szCs w:val="28"/>
    </w:rPr>
  </w:style>
  <w:style w:type="paragraph" w:styleId="Heading4">
    <w:name w:val="heading 4"/>
    <w:basedOn w:val="Normal"/>
    <w:next w:val="Normal"/>
    <w:link w:val="Heading4Char"/>
    <w:uiPriority w:val="9"/>
    <w:semiHidden/>
    <w:unhideWhenUsed/>
    <w:qFormat/>
    <w:rsid w:val="00EF7B96"/>
    <w:pPr>
      <w:keepNext/>
      <w:keepLines/>
      <w:spacing w:before="40" w:after="0" w:line="240" w:lineRule="auto"/>
      <w:outlineLvl w:val="3"/>
    </w:pPr>
    <w:rPr>
      <w:i/>
      <w:iCs/>
      <w:color w:val="0D5975"/>
      <w:sz w:val="28"/>
      <w:szCs w:val="28"/>
    </w:rPr>
  </w:style>
  <w:style w:type="paragraph" w:styleId="Heading5">
    <w:name w:val="heading 5"/>
    <w:basedOn w:val="Normal"/>
    <w:next w:val="Normal"/>
    <w:link w:val="Heading5Char"/>
    <w:uiPriority w:val="9"/>
    <w:semiHidden/>
    <w:unhideWhenUsed/>
    <w:qFormat/>
    <w:rsid w:val="00EF7B96"/>
    <w:pPr>
      <w:keepNext/>
      <w:keepLines/>
      <w:spacing w:before="40" w:after="0" w:line="240" w:lineRule="auto"/>
      <w:outlineLvl w:val="4"/>
    </w:pPr>
    <w:rPr>
      <w:color w:val="0D5975"/>
    </w:rPr>
  </w:style>
  <w:style w:type="paragraph" w:styleId="Heading6">
    <w:name w:val="heading 6"/>
    <w:basedOn w:val="Normal"/>
    <w:next w:val="Normal"/>
    <w:link w:val="Heading6Char"/>
    <w:uiPriority w:val="9"/>
    <w:semiHidden/>
    <w:unhideWhenUsed/>
    <w:qFormat/>
    <w:rsid w:val="00EF7B96"/>
    <w:pPr>
      <w:keepNext/>
      <w:keepLines/>
      <w:spacing w:before="40" w:after="0" w:line="240" w:lineRule="auto"/>
      <w:outlineLvl w:val="5"/>
    </w:pPr>
    <w:rPr>
      <w:b/>
      <w:bCs/>
      <w:color w:val="0D597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F7B96"/>
    <w:pPr>
      <w:spacing w:after="80" w:line="240" w:lineRule="auto"/>
    </w:pPr>
    <w:rPr>
      <w:rFonts w:ascii="600" w:hAnsi="600" w:cs="600"/>
      <w:b/>
      <w:bCs/>
      <w:color w:val="262261"/>
      <w:sz w:val="52"/>
      <w:szCs w:val="5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595959"/>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595959"/>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95959"/>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595959"/>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595959"/>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595959"/>
    </w:rPr>
  </w:style>
  <w:style w:type="character" w:customStyle="1" w:styleId="TitleChar">
    <w:name w:val="Title Char"/>
    <w:basedOn w:val="DefaultParagraphFont"/>
    <w:link w:val="Title"/>
    <w:uiPriority w:val="10"/>
    <w:rPr>
      <w:rFonts w:asciiTheme="majorHAnsi" w:eastAsiaTheme="majorEastAsia" w:hAnsiTheme="majorHAnsi" w:cstheme="majorBidi"/>
      <w:b/>
      <w:bCs/>
      <w:color w:val="595959"/>
      <w:kern w:val="28"/>
      <w:sz w:val="32"/>
      <w:szCs w:val="32"/>
    </w:rPr>
  </w:style>
  <w:style w:type="paragraph" w:styleId="Subtitle">
    <w:name w:val="Subtitle"/>
    <w:basedOn w:val="Normal"/>
    <w:next w:val="Normal"/>
    <w:link w:val="SubtitleChar"/>
    <w:uiPriority w:val="11"/>
    <w:qFormat/>
    <w:pPr>
      <w:spacing w:before="40" w:line="240" w:lineRule="auto"/>
    </w:pPr>
    <w:rPr>
      <w:color w:val="000000"/>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595959"/>
      <w:sz w:val="24"/>
      <w:szCs w:val="24"/>
    </w:rPr>
  </w:style>
  <w:style w:type="paragraph" w:styleId="ListParagraph">
    <w:name w:val="List Paragraph"/>
    <w:basedOn w:val="Normal"/>
    <w:uiPriority w:val="34"/>
    <w:qFormat/>
    <w:locked/>
    <w:rsid w:val="000C71C1"/>
    <w:pPr>
      <w:ind w:left="720"/>
      <w:contextualSpacing/>
    </w:pPr>
  </w:style>
  <w:style w:type="paragraph" w:styleId="Header">
    <w:name w:val="header"/>
    <w:basedOn w:val="Normal"/>
    <w:link w:val="HeaderChar"/>
    <w:rsid w:val="00246C33"/>
    <w:pPr>
      <w:tabs>
        <w:tab w:val="center" w:pos="4536"/>
        <w:tab w:val="right" w:pos="9072"/>
      </w:tabs>
      <w:spacing w:after="0" w:line="240" w:lineRule="auto"/>
    </w:pPr>
  </w:style>
  <w:style w:type="character" w:customStyle="1" w:styleId="HeaderChar">
    <w:name w:val="Header Char"/>
    <w:basedOn w:val="DefaultParagraphFont"/>
    <w:link w:val="Header"/>
    <w:rsid w:val="00246C33"/>
    <w:rPr>
      <w:rFonts w:ascii="Century Gothic" w:hAnsi="Century Gothic" w:cs="Century Gothic"/>
      <w:color w:val="595959"/>
    </w:rPr>
  </w:style>
  <w:style w:type="paragraph" w:styleId="Footer">
    <w:name w:val="footer"/>
    <w:basedOn w:val="Normal"/>
    <w:link w:val="FooterChar"/>
    <w:rsid w:val="00246C33"/>
    <w:pPr>
      <w:tabs>
        <w:tab w:val="center" w:pos="4536"/>
        <w:tab w:val="right" w:pos="9072"/>
      </w:tabs>
      <w:spacing w:after="0" w:line="240" w:lineRule="auto"/>
    </w:pPr>
  </w:style>
  <w:style w:type="character" w:customStyle="1" w:styleId="FooterChar">
    <w:name w:val="Footer Char"/>
    <w:basedOn w:val="DefaultParagraphFont"/>
    <w:link w:val="Footer"/>
    <w:rsid w:val="00246C33"/>
    <w:rPr>
      <w:rFonts w:ascii="Century Gothic" w:hAnsi="Century Gothic" w:cs="Century Gothic"/>
      <w:color w:val="59595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lias.mil.ee/ilias.php?ref_id=112335&amp;cmdClass=ilrepositorygui&amp;cmdNode=sx&amp;baseClass=ilrepositorygui"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lu.ee/taxonomy/term/93/uudised/elu-projekti-kaigus-loodi-teabehalduse-sonastik?fbclid=IwAR0hvFSGVj-HC1cPe3Ehj7-wU4udMoam4oE7SkH6Ebmwi2UxoNt8YQxRj9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ibenco.com/information-governance-and-data-govern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ibenco.com/information-governance-and-data-governance/"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O22FBfd4zJBDhEZ/LB3XZPXVsg==">AMUW2mV+FYa4TKhT8su0u/4cQNgDWZOyL7kXyl8MPzUnjarnVFENiO9P/+AIjc3O3jOW04+qVErr48Ai5s59eHJNtfwTG7DKrfuTfch1ihEcmU5ZoawBRlqJdqM/D6P9cHhRwb+S/QbRAkw9gUBe8YTtL5Pz81wc1nWgSFLwRrK3CWeo9XuZRLnGyXsnek3UURAZsyWC6ODUrHvoza5auYM0Y6w8xuBd1g==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4992</Words>
  <Characters>28957</Characters>
  <Application>Microsoft Office Word</Application>
  <DocSecurity>0</DocSecurity>
  <Lines>241</Lines>
  <Paragraphs>67</Paragraphs>
  <ScaleCrop>false</ScaleCrop>
  <Company/>
  <LinksUpToDate>false</LinksUpToDate>
  <CharactersWithSpaces>33882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Merilin Olo</dc:creator>
  <cp:lastModifiedBy>Merilin Olo</cp:lastModifiedBy>
  <cp:revision>4</cp:revision>
  <dcterms:created xsi:type="dcterms:W3CDTF">2022-12-03T12:02:00Z</dcterms:created>
  <dcterms:modified xsi:type="dcterms:W3CDTF">2022-12-05T11:04:00Z</dcterms:modified>
</cp:coreProperties>
</file>